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024D04" w14:textId="77777777" w:rsidR="00DA3F78" w:rsidRDefault="00DA3F78" w:rsidP="00D66876">
      <w:pPr>
        <w:spacing w:after="0" w:line="240" w:lineRule="auto"/>
        <w:jc w:val="both"/>
        <w:rPr>
          <w:rFonts w:ascii="Arial" w:hAnsi="Arial" w:cs="Arial"/>
          <w:b/>
          <w:sz w:val="24"/>
          <w:szCs w:val="24"/>
        </w:rPr>
      </w:pPr>
      <w:r w:rsidRPr="00DA3F78">
        <w:rPr>
          <w:rFonts w:ascii="Arial" w:hAnsi="Arial" w:cs="Arial"/>
          <w:b/>
          <w:sz w:val="24"/>
          <w:szCs w:val="24"/>
        </w:rPr>
        <w:t xml:space="preserve">Aus der </w:t>
      </w:r>
      <w:r w:rsidR="001F3D14" w:rsidRPr="00DA3F78">
        <w:rPr>
          <w:rFonts w:ascii="Arial" w:hAnsi="Arial" w:cs="Arial"/>
          <w:b/>
          <w:sz w:val="24"/>
          <w:szCs w:val="24"/>
        </w:rPr>
        <w:t xml:space="preserve">Sitzung des Bau- und Wegeausschusses </w:t>
      </w:r>
      <w:r w:rsidR="00890753" w:rsidRPr="00DA3F78">
        <w:rPr>
          <w:rFonts w:ascii="Arial" w:hAnsi="Arial" w:cs="Arial"/>
          <w:b/>
          <w:sz w:val="24"/>
          <w:szCs w:val="24"/>
        </w:rPr>
        <w:t>vom</w:t>
      </w:r>
      <w:r w:rsidR="001F3D14" w:rsidRPr="00DA3F78">
        <w:rPr>
          <w:rFonts w:ascii="Arial" w:hAnsi="Arial" w:cs="Arial"/>
          <w:b/>
          <w:sz w:val="24"/>
          <w:szCs w:val="24"/>
        </w:rPr>
        <w:t xml:space="preserve"> </w:t>
      </w:r>
      <w:r w:rsidR="00AE03B8" w:rsidRPr="00DA3F78">
        <w:rPr>
          <w:rFonts w:ascii="Arial" w:hAnsi="Arial" w:cs="Arial"/>
          <w:b/>
          <w:sz w:val="24"/>
          <w:szCs w:val="24"/>
        </w:rPr>
        <w:t>28</w:t>
      </w:r>
      <w:r w:rsidR="00A10FD8" w:rsidRPr="00DA3F78">
        <w:rPr>
          <w:rFonts w:ascii="Arial" w:hAnsi="Arial" w:cs="Arial"/>
          <w:b/>
          <w:sz w:val="24"/>
          <w:szCs w:val="24"/>
        </w:rPr>
        <w:t>.</w:t>
      </w:r>
      <w:r w:rsidRPr="00DA3F78">
        <w:rPr>
          <w:rFonts w:ascii="Arial" w:hAnsi="Arial" w:cs="Arial"/>
          <w:b/>
          <w:sz w:val="24"/>
          <w:szCs w:val="24"/>
        </w:rPr>
        <w:t>10.</w:t>
      </w:r>
      <w:r w:rsidR="00770066" w:rsidRPr="00DA3F78">
        <w:rPr>
          <w:rFonts w:ascii="Arial" w:hAnsi="Arial" w:cs="Arial"/>
          <w:b/>
          <w:sz w:val="24"/>
          <w:szCs w:val="24"/>
        </w:rPr>
        <w:t>202</w:t>
      </w:r>
      <w:r w:rsidR="00AE03B8" w:rsidRPr="00DA3F78">
        <w:rPr>
          <w:rFonts w:ascii="Arial" w:hAnsi="Arial" w:cs="Arial"/>
          <w:b/>
          <w:sz w:val="24"/>
          <w:szCs w:val="24"/>
        </w:rPr>
        <w:t>4</w:t>
      </w:r>
    </w:p>
    <w:p w14:paraId="623311F2" w14:textId="7FDF4FB8" w:rsidR="00DA3F78" w:rsidRDefault="001F3D14" w:rsidP="00D66876">
      <w:pPr>
        <w:spacing w:after="0" w:line="240" w:lineRule="auto"/>
        <w:jc w:val="both"/>
        <w:rPr>
          <w:rFonts w:ascii="Arial" w:hAnsi="Arial" w:cs="Arial"/>
          <w:b/>
          <w:sz w:val="24"/>
          <w:szCs w:val="24"/>
        </w:rPr>
      </w:pPr>
      <w:r w:rsidRPr="00DA3F78">
        <w:rPr>
          <w:rFonts w:ascii="Arial" w:hAnsi="Arial" w:cs="Arial"/>
          <w:b/>
          <w:sz w:val="24"/>
          <w:szCs w:val="24"/>
        </w:rPr>
        <w:t xml:space="preserve"> </w:t>
      </w:r>
    </w:p>
    <w:p w14:paraId="19ED8EC8" w14:textId="5C445F6F" w:rsidR="00F56A78" w:rsidRPr="00DA3F78" w:rsidRDefault="00F56A78" w:rsidP="00D66876">
      <w:pPr>
        <w:spacing w:after="0" w:line="240" w:lineRule="auto"/>
        <w:jc w:val="both"/>
        <w:rPr>
          <w:rFonts w:ascii="Arial" w:hAnsi="Arial" w:cs="Arial"/>
          <w:b/>
          <w:sz w:val="24"/>
          <w:szCs w:val="24"/>
        </w:rPr>
      </w:pPr>
      <w:r w:rsidRPr="00DA3F78">
        <w:rPr>
          <w:rFonts w:ascii="Arial" w:hAnsi="Arial" w:cs="Arial"/>
          <w:b/>
          <w:bCs/>
          <w:sz w:val="24"/>
          <w:szCs w:val="24"/>
        </w:rPr>
        <w:t>Verpflichtung von Ausschussmitgliedern</w:t>
      </w:r>
    </w:p>
    <w:p w14:paraId="2CB70706" w14:textId="34516001" w:rsidR="00FB4F91" w:rsidRPr="00DA3F78" w:rsidRDefault="00F56A78" w:rsidP="00D66876">
      <w:pPr>
        <w:pStyle w:val="Listenabsatz"/>
        <w:spacing w:after="0" w:line="240" w:lineRule="auto"/>
        <w:ind w:left="0"/>
        <w:jc w:val="both"/>
        <w:rPr>
          <w:rFonts w:ascii="Arial" w:hAnsi="Arial" w:cs="Arial"/>
          <w:sz w:val="24"/>
          <w:szCs w:val="24"/>
        </w:rPr>
      </w:pPr>
      <w:r w:rsidRPr="00DA3F78">
        <w:rPr>
          <w:rFonts w:ascii="Arial" w:hAnsi="Arial" w:cs="Arial"/>
          <w:sz w:val="24"/>
          <w:szCs w:val="24"/>
        </w:rPr>
        <w:t>Zu Beginn der Sitzung verpflichte d</w:t>
      </w:r>
      <w:r w:rsidR="00834AF7" w:rsidRPr="00DA3F78">
        <w:rPr>
          <w:rFonts w:ascii="Arial" w:hAnsi="Arial" w:cs="Arial"/>
          <w:sz w:val="24"/>
          <w:szCs w:val="24"/>
        </w:rPr>
        <w:t xml:space="preserve">er Ortsbürgermeister </w:t>
      </w:r>
      <w:r w:rsidRPr="00DA3F78">
        <w:rPr>
          <w:rFonts w:ascii="Arial" w:hAnsi="Arial" w:cs="Arial"/>
          <w:sz w:val="24"/>
          <w:szCs w:val="24"/>
        </w:rPr>
        <w:t xml:space="preserve">Klaus Becker </w:t>
      </w:r>
      <w:r w:rsidR="00055A55" w:rsidRPr="00DA3F78">
        <w:rPr>
          <w:rFonts w:ascii="Arial" w:hAnsi="Arial" w:cs="Arial"/>
          <w:sz w:val="24"/>
          <w:szCs w:val="24"/>
        </w:rPr>
        <w:t>diejenigen Mitglieder des Ausschusses die nicht zugleich Ratsmitglieder sind. P</w:t>
      </w:r>
      <w:r w:rsidRPr="00DA3F78">
        <w:rPr>
          <w:rFonts w:ascii="Arial" w:hAnsi="Arial" w:cs="Arial"/>
          <w:sz w:val="24"/>
          <w:szCs w:val="24"/>
        </w:rPr>
        <w:t xml:space="preserve">er Handschlag </w:t>
      </w:r>
      <w:r w:rsidR="00055A55" w:rsidRPr="00DA3F78">
        <w:rPr>
          <w:rFonts w:ascii="Arial" w:hAnsi="Arial" w:cs="Arial"/>
          <w:sz w:val="24"/>
          <w:szCs w:val="24"/>
        </w:rPr>
        <w:t xml:space="preserve">wurden </w:t>
      </w:r>
      <w:r w:rsidRPr="00DA3F78">
        <w:rPr>
          <w:rFonts w:ascii="Arial" w:hAnsi="Arial" w:cs="Arial"/>
          <w:sz w:val="24"/>
          <w:szCs w:val="24"/>
        </w:rPr>
        <w:t xml:space="preserve">die Ausschussmitglieder Werner Braun, Jörg </w:t>
      </w:r>
      <w:proofErr w:type="spellStart"/>
      <w:r w:rsidRPr="00DA3F78">
        <w:rPr>
          <w:rFonts w:ascii="Arial" w:hAnsi="Arial" w:cs="Arial"/>
          <w:sz w:val="24"/>
          <w:szCs w:val="24"/>
        </w:rPr>
        <w:t>Grett</w:t>
      </w:r>
      <w:proofErr w:type="spellEnd"/>
      <w:r w:rsidRPr="00DA3F78">
        <w:rPr>
          <w:rFonts w:ascii="Arial" w:hAnsi="Arial" w:cs="Arial"/>
          <w:sz w:val="24"/>
          <w:szCs w:val="24"/>
        </w:rPr>
        <w:t>, Lothar Jakoby und das Ersatzmitglied Ulrich</w:t>
      </w:r>
      <w:r w:rsidR="00055A55" w:rsidRPr="00DA3F78">
        <w:rPr>
          <w:rFonts w:ascii="Arial" w:hAnsi="Arial" w:cs="Arial"/>
          <w:sz w:val="24"/>
          <w:szCs w:val="24"/>
        </w:rPr>
        <w:t xml:space="preserve"> Lohne </w:t>
      </w:r>
      <w:r w:rsidR="00A07F00" w:rsidRPr="00DA3F78">
        <w:rPr>
          <w:rFonts w:ascii="Arial" w:hAnsi="Arial" w:cs="Arial"/>
          <w:sz w:val="24"/>
          <w:szCs w:val="24"/>
        </w:rPr>
        <w:t>verpflichtet. Die übrigen Mitglieder des Ausschusses wurden bereits in der konstituierenden Gemeinderatssitzung verpflichtet.</w:t>
      </w:r>
    </w:p>
    <w:p w14:paraId="5102183B" w14:textId="77777777" w:rsidR="00810802" w:rsidRPr="00DA3F78" w:rsidRDefault="00810802" w:rsidP="00D66876">
      <w:pPr>
        <w:pStyle w:val="Listenabsatz"/>
        <w:spacing w:after="0" w:line="240" w:lineRule="auto"/>
        <w:ind w:left="0"/>
        <w:jc w:val="both"/>
        <w:rPr>
          <w:rFonts w:ascii="Arial" w:hAnsi="Arial" w:cs="Arial"/>
          <w:sz w:val="24"/>
          <w:szCs w:val="24"/>
        </w:rPr>
      </w:pPr>
    </w:p>
    <w:p w14:paraId="686623B9" w14:textId="1D6F723E" w:rsidR="00810802" w:rsidRPr="00DA3F78" w:rsidRDefault="00810802" w:rsidP="00D66876">
      <w:pPr>
        <w:spacing w:after="0" w:line="240" w:lineRule="auto"/>
        <w:jc w:val="both"/>
        <w:rPr>
          <w:rFonts w:ascii="Arial" w:hAnsi="Arial" w:cs="Arial"/>
          <w:b/>
          <w:bCs/>
          <w:sz w:val="24"/>
          <w:szCs w:val="24"/>
        </w:rPr>
      </w:pPr>
      <w:r w:rsidRPr="00DA3F78">
        <w:rPr>
          <w:rFonts w:ascii="Arial" w:hAnsi="Arial" w:cs="Arial"/>
          <w:b/>
          <w:bCs/>
          <w:sz w:val="24"/>
          <w:szCs w:val="24"/>
        </w:rPr>
        <w:t xml:space="preserve">Beratung über die weiteren Planungsschritte und Vorbereitungen zur Umsetzung des Neubaugebietes „Am Schönberg“ </w:t>
      </w:r>
    </w:p>
    <w:p w14:paraId="5801C798" w14:textId="2A06C18B" w:rsidR="00457F26" w:rsidRPr="00DA3F78" w:rsidRDefault="00410250" w:rsidP="00D66876">
      <w:pPr>
        <w:spacing w:after="0" w:line="240" w:lineRule="auto"/>
        <w:jc w:val="both"/>
        <w:rPr>
          <w:rFonts w:ascii="Arial" w:hAnsi="Arial" w:cs="Arial"/>
          <w:sz w:val="24"/>
          <w:szCs w:val="24"/>
        </w:rPr>
      </w:pPr>
      <w:r w:rsidRPr="00DA3F78">
        <w:rPr>
          <w:rFonts w:ascii="Arial" w:hAnsi="Arial" w:cs="Arial"/>
          <w:sz w:val="24"/>
          <w:szCs w:val="24"/>
        </w:rPr>
        <w:t>Der Vorsitzende stellte für die neuen Ausschussmitglieder, die bisherigen Schritte und Planungen seit Anbeginn d</w:t>
      </w:r>
      <w:r w:rsidR="002B64CA" w:rsidRPr="00DA3F78">
        <w:rPr>
          <w:rFonts w:ascii="Arial" w:hAnsi="Arial" w:cs="Arial"/>
          <w:sz w:val="24"/>
          <w:szCs w:val="24"/>
        </w:rPr>
        <w:t>ar und erläuterte die besondere Situation der Vegetations</w:t>
      </w:r>
      <w:r w:rsidR="00A643BF" w:rsidRPr="00DA3F78">
        <w:rPr>
          <w:rFonts w:ascii="Arial" w:hAnsi="Arial" w:cs="Arial"/>
          <w:sz w:val="24"/>
          <w:szCs w:val="24"/>
        </w:rPr>
        <w:t>k</w:t>
      </w:r>
      <w:r w:rsidR="002B64CA" w:rsidRPr="00DA3F78">
        <w:rPr>
          <w:rFonts w:ascii="Arial" w:hAnsi="Arial" w:cs="Arial"/>
          <w:sz w:val="24"/>
          <w:szCs w:val="24"/>
        </w:rPr>
        <w:t xml:space="preserve">artierung. </w:t>
      </w:r>
      <w:r w:rsidR="00B85416" w:rsidRPr="00DA3F78">
        <w:rPr>
          <w:rFonts w:ascii="Arial" w:hAnsi="Arial" w:cs="Arial"/>
          <w:sz w:val="24"/>
          <w:szCs w:val="24"/>
        </w:rPr>
        <w:t>O</w:t>
      </w:r>
      <w:r w:rsidR="00D66876">
        <w:rPr>
          <w:rFonts w:ascii="Arial" w:hAnsi="Arial" w:cs="Arial"/>
          <w:sz w:val="24"/>
          <w:szCs w:val="24"/>
        </w:rPr>
        <w:t>rtsbürgermeister</w:t>
      </w:r>
      <w:r w:rsidR="00B85416" w:rsidRPr="00DA3F78">
        <w:rPr>
          <w:rFonts w:ascii="Arial" w:hAnsi="Arial" w:cs="Arial"/>
          <w:sz w:val="24"/>
          <w:szCs w:val="24"/>
        </w:rPr>
        <w:t xml:space="preserve"> Becker </w:t>
      </w:r>
      <w:r w:rsidR="002B64CA" w:rsidRPr="00DA3F78">
        <w:rPr>
          <w:rFonts w:ascii="Arial" w:hAnsi="Arial" w:cs="Arial"/>
          <w:sz w:val="24"/>
          <w:szCs w:val="24"/>
        </w:rPr>
        <w:t>führte aus</w:t>
      </w:r>
      <w:r w:rsidR="00810802" w:rsidRPr="00DA3F78">
        <w:rPr>
          <w:rFonts w:ascii="Arial" w:hAnsi="Arial" w:cs="Arial"/>
          <w:sz w:val="24"/>
          <w:szCs w:val="24"/>
        </w:rPr>
        <w:t>, dass keine 2. Kartierung</w:t>
      </w:r>
      <w:r w:rsidR="002B64CA" w:rsidRPr="00DA3F78">
        <w:rPr>
          <w:rFonts w:ascii="Arial" w:hAnsi="Arial" w:cs="Arial"/>
          <w:sz w:val="24"/>
          <w:szCs w:val="24"/>
        </w:rPr>
        <w:t>, aufgrund von Kapazitätsgründen der angefragten Büros,</w:t>
      </w:r>
      <w:r w:rsidR="00810802" w:rsidRPr="00DA3F78">
        <w:rPr>
          <w:rFonts w:ascii="Arial" w:hAnsi="Arial" w:cs="Arial"/>
          <w:sz w:val="24"/>
          <w:szCs w:val="24"/>
        </w:rPr>
        <w:t xml:space="preserve"> stattfand. </w:t>
      </w:r>
      <w:r w:rsidR="00A643BF" w:rsidRPr="00DA3F78">
        <w:rPr>
          <w:rFonts w:ascii="Arial" w:hAnsi="Arial" w:cs="Arial"/>
          <w:sz w:val="24"/>
          <w:szCs w:val="24"/>
        </w:rPr>
        <w:t xml:space="preserve">Weiterhin berichtete er darüber, dass 22 Interessensanfragen vorliegen und die ersten Kalkulationen </w:t>
      </w:r>
      <w:r w:rsidR="001B7656" w:rsidRPr="00DA3F78">
        <w:rPr>
          <w:rFonts w:ascii="Arial" w:hAnsi="Arial" w:cs="Arial"/>
          <w:sz w:val="24"/>
          <w:szCs w:val="24"/>
        </w:rPr>
        <w:t xml:space="preserve">bei mindestens 12 Baugrundstücken (angepasste Planung der Ortsgemeinde aus Mai 24) </w:t>
      </w:r>
      <w:r w:rsidR="00A643BF" w:rsidRPr="00DA3F78">
        <w:rPr>
          <w:rFonts w:ascii="Arial" w:hAnsi="Arial" w:cs="Arial"/>
          <w:sz w:val="24"/>
          <w:szCs w:val="24"/>
        </w:rPr>
        <w:t xml:space="preserve">auf einen Grundstückspreis von </w:t>
      </w:r>
      <w:r w:rsidR="001B7656" w:rsidRPr="00DA3F78">
        <w:rPr>
          <w:rFonts w:ascii="Arial" w:hAnsi="Arial" w:cs="Arial"/>
          <w:sz w:val="24"/>
          <w:szCs w:val="24"/>
        </w:rPr>
        <w:t xml:space="preserve">ca. </w:t>
      </w:r>
      <w:r w:rsidR="00A643BF" w:rsidRPr="00DA3F78">
        <w:rPr>
          <w:rFonts w:ascii="Arial" w:hAnsi="Arial" w:cs="Arial"/>
          <w:sz w:val="24"/>
          <w:szCs w:val="24"/>
        </w:rPr>
        <w:t>160</w:t>
      </w:r>
      <w:r w:rsidR="00E72242" w:rsidRPr="00DA3F78">
        <w:rPr>
          <w:rFonts w:ascii="Arial" w:hAnsi="Arial" w:cs="Arial"/>
          <w:sz w:val="24"/>
          <w:szCs w:val="24"/>
        </w:rPr>
        <w:t xml:space="preserve"> </w:t>
      </w:r>
      <w:r w:rsidR="00A643BF" w:rsidRPr="00DA3F78">
        <w:rPr>
          <w:rFonts w:ascii="Arial" w:hAnsi="Arial" w:cs="Arial"/>
          <w:sz w:val="24"/>
          <w:szCs w:val="24"/>
        </w:rPr>
        <w:t xml:space="preserve">€ schließen lassen. Im Anschluss an die Ausführungen des </w:t>
      </w:r>
      <w:proofErr w:type="spellStart"/>
      <w:r w:rsidR="00A643BF" w:rsidRPr="00DA3F78">
        <w:rPr>
          <w:rFonts w:ascii="Arial" w:hAnsi="Arial" w:cs="Arial"/>
          <w:sz w:val="24"/>
          <w:szCs w:val="24"/>
        </w:rPr>
        <w:t>O</w:t>
      </w:r>
      <w:r w:rsidR="00D66876">
        <w:rPr>
          <w:rFonts w:ascii="Arial" w:hAnsi="Arial" w:cs="Arial"/>
          <w:sz w:val="24"/>
          <w:szCs w:val="24"/>
        </w:rPr>
        <w:t>Ortsbürgermiesters</w:t>
      </w:r>
      <w:proofErr w:type="spellEnd"/>
      <w:r w:rsidR="00A643BF" w:rsidRPr="00DA3F78">
        <w:rPr>
          <w:rFonts w:ascii="Arial" w:hAnsi="Arial" w:cs="Arial"/>
          <w:sz w:val="24"/>
          <w:szCs w:val="24"/>
        </w:rPr>
        <w:t xml:space="preserve">, schloss sich eine rege Diskussion der Ausschussmitglieder an. Der Ausschuss empfahl der Gemeindeverwaltung, die Interessenten zu kontaktieren und </w:t>
      </w:r>
      <w:r w:rsidR="00E72242" w:rsidRPr="00DA3F78">
        <w:rPr>
          <w:rFonts w:ascii="Arial" w:hAnsi="Arial" w:cs="Arial"/>
          <w:sz w:val="24"/>
          <w:szCs w:val="24"/>
        </w:rPr>
        <w:t>eine Bestätigung einzuholen, dass trotz der m</w:t>
      </w:r>
      <w:r w:rsidR="00A643BF" w:rsidRPr="00DA3F78">
        <w:rPr>
          <w:rFonts w:ascii="Arial" w:hAnsi="Arial" w:cs="Arial"/>
          <w:sz w:val="24"/>
          <w:szCs w:val="24"/>
        </w:rPr>
        <w:t>ögliche</w:t>
      </w:r>
      <w:r w:rsidR="00E72242" w:rsidRPr="00DA3F78">
        <w:rPr>
          <w:rFonts w:ascii="Arial" w:hAnsi="Arial" w:cs="Arial"/>
          <w:sz w:val="24"/>
          <w:szCs w:val="24"/>
        </w:rPr>
        <w:t>rweise hohen</w:t>
      </w:r>
      <w:r w:rsidR="00A643BF" w:rsidRPr="00DA3F78">
        <w:rPr>
          <w:rFonts w:ascii="Arial" w:hAnsi="Arial" w:cs="Arial"/>
          <w:sz w:val="24"/>
          <w:szCs w:val="24"/>
        </w:rPr>
        <w:t xml:space="preserve"> Grundstückspreis</w:t>
      </w:r>
      <w:r w:rsidR="00E72242" w:rsidRPr="00DA3F78">
        <w:rPr>
          <w:rFonts w:ascii="Arial" w:hAnsi="Arial" w:cs="Arial"/>
          <w:sz w:val="24"/>
          <w:szCs w:val="24"/>
        </w:rPr>
        <w:t>e eine Bebauung angestrebt wird. Weiterhin wurde der Vorschlag eingebracht, weitere Gebiete, die eventuell kostengünstiger zu erschließen sind, zu suchen.</w:t>
      </w:r>
    </w:p>
    <w:p w14:paraId="6D1CC4B6" w14:textId="77777777" w:rsidR="00D66876" w:rsidRDefault="00D66876" w:rsidP="00D66876">
      <w:pPr>
        <w:spacing w:after="0" w:line="240" w:lineRule="auto"/>
        <w:jc w:val="both"/>
        <w:rPr>
          <w:rFonts w:ascii="Arial" w:hAnsi="Arial" w:cs="Arial"/>
          <w:sz w:val="24"/>
          <w:szCs w:val="24"/>
        </w:rPr>
      </w:pPr>
    </w:p>
    <w:p w14:paraId="169976DA" w14:textId="77777777" w:rsidR="00D66876" w:rsidRDefault="00D66876" w:rsidP="00D66876">
      <w:pPr>
        <w:spacing w:after="0" w:line="240" w:lineRule="auto"/>
        <w:jc w:val="both"/>
        <w:rPr>
          <w:rFonts w:ascii="Arial" w:hAnsi="Arial" w:cs="Arial"/>
          <w:b/>
          <w:bCs/>
          <w:sz w:val="24"/>
          <w:szCs w:val="24"/>
        </w:rPr>
      </w:pPr>
    </w:p>
    <w:p w14:paraId="0D643A7E" w14:textId="03B374EE" w:rsidR="00E72242" w:rsidRPr="00DA3F78" w:rsidRDefault="00E72242" w:rsidP="00D66876">
      <w:pPr>
        <w:spacing w:after="0" w:line="240" w:lineRule="auto"/>
        <w:jc w:val="both"/>
        <w:rPr>
          <w:rFonts w:ascii="Arial" w:hAnsi="Arial" w:cs="Arial"/>
          <w:b/>
          <w:bCs/>
          <w:sz w:val="24"/>
          <w:szCs w:val="24"/>
        </w:rPr>
      </w:pPr>
      <w:r w:rsidRPr="00DA3F78">
        <w:rPr>
          <w:rFonts w:ascii="Arial" w:hAnsi="Arial" w:cs="Arial"/>
          <w:b/>
          <w:bCs/>
          <w:sz w:val="24"/>
          <w:szCs w:val="24"/>
        </w:rPr>
        <w:t xml:space="preserve">Beratung über den Stand der weiteren Vorgehensweise </w:t>
      </w:r>
      <w:proofErr w:type="spellStart"/>
      <w:r w:rsidRPr="00DA3F78">
        <w:rPr>
          <w:rFonts w:ascii="Arial" w:hAnsi="Arial" w:cs="Arial"/>
          <w:b/>
          <w:bCs/>
          <w:sz w:val="24"/>
          <w:szCs w:val="24"/>
        </w:rPr>
        <w:t>Medemland</w:t>
      </w:r>
      <w:proofErr w:type="spellEnd"/>
      <w:r w:rsidRPr="00DA3F78">
        <w:rPr>
          <w:rFonts w:ascii="Arial" w:hAnsi="Arial" w:cs="Arial"/>
          <w:b/>
          <w:bCs/>
          <w:sz w:val="24"/>
          <w:szCs w:val="24"/>
        </w:rPr>
        <w:t xml:space="preserve"> III</w:t>
      </w:r>
    </w:p>
    <w:p w14:paraId="7AC48499" w14:textId="40D195E4" w:rsidR="003652F2" w:rsidRPr="00DA3F78" w:rsidRDefault="00FB1D04" w:rsidP="00D66876">
      <w:pPr>
        <w:spacing w:after="0" w:line="240" w:lineRule="auto"/>
        <w:jc w:val="both"/>
        <w:rPr>
          <w:rFonts w:ascii="Arial" w:hAnsi="Arial" w:cs="Arial"/>
          <w:sz w:val="24"/>
          <w:szCs w:val="24"/>
        </w:rPr>
      </w:pPr>
      <w:r w:rsidRPr="00DA3F78">
        <w:rPr>
          <w:rFonts w:ascii="Arial" w:hAnsi="Arial" w:cs="Arial"/>
          <w:sz w:val="24"/>
          <w:szCs w:val="24"/>
        </w:rPr>
        <w:t xml:space="preserve">Herr Becker </w:t>
      </w:r>
      <w:r w:rsidR="00396B4C" w:rsidRPr="00DA3F78">
        <w:rPr>
          <w:rFonts w:ascii="Arial" w:hAnsi="Arial" w:cs="Arial"/>
          <w:sz w:val="24"/>
          <w:szCs w:val="24"/>
        </w:rPr>
        <w:t xml:space="preserve">unterrichtete die Anwesenden darüber, </w:t>
      </w:r>
      <w:r w:rsidR="00E72242" w:rsidRPr="00DA3F78">
        <w:rPr>
          <w:rFonts w:ascii="Arial" w:hAnsi="Arial" w:cs="Arial"/>
          <w:sz w:val="24"/>
          <w:szCs w:val="24"/>
        </w:rPr>
        <w:t xml:space="preserve">dass ca. 2-3 ha für Gewerbeansiedlung zur Verfügung stehen. Der Ausschuss sprach sich </w:t>
      </w:r>
      <w:r w:rsidR="00EE4ADB" w:rsidRPr="00DA3F78">
        <w:rPr>
          <w:rFonts w:ascii="Arial" w:hAnsi="Arial" w:cs="Arial"/>
          <w:sz w:val="24"/>
          <w:szCs w:val="24"/>
        </w:rPr>
        <w:t>aus, dass eine Abfrage der ortsansässigen Gewerbebetriebe erfolgen soll, um den möglichen Bedarf zu ermitteln.</w:t>
      </w:r>
    </w:p>
    <w:p w14:paraId="15C5A230" w14:textId="18713901" w:rsidR="00457F26" w:rsidRDefault="00457F26" w:rsidP="00D66876">
      <w:pPr>
        <w:spacing w:after="0" w:line="240" w:lineRule="auto"/>
        <w:jc w:val="both"/>
        <w:rPr>
          <w:rFonts w:ascii="Arial" w:hAnsi="Arial" w:cs="Arial"/>
          <w:sz w:val="24"/>
          <w:szCs w:val="24"/>
        </w:rPr>
      </w:pPr>
    </w:p>
    <w:p w14:paraId="4AA48A7E" w14:textId="77777777" w:rsidR="00D66876" w:rsidRPr="00DA3F78" w:rsidRDefault="00D66876" w:rsidP="00D66876">
      <w:pPr>
        <w:spacing w:after="0" w:line="240" w:lineRule="auto"/>
        <w:jc w:val="both"/>
        <w:rPr>
          <w:rFonts w:ascii="Arial" w:hAnsi="Arial" w:cs="Arial"/>
          <w:sz w:val="24"/>
          <w:szCs w:val="24"/>
        </w:rPr>
      </w:pPr>
    </w:p>
    <w:p w14:paraId="3D17A8B0" w14:textId="2561E748" w:rsidR="00EE4ADB" w:rsidRPr="00DA3F78" w:rsidRDefault="00EE4ADB" w:rsidP="00D66876">
      <w:pPr>
        <w:spacing w:after="0" w:line="240" w:lineRule="auto"/>
        <w:jc w:val="both"/>
        <w:rPr>
          <w:rFonts w:ascii="Arial" w:hAnsi="Arial" w:cs="Arial"/>
          <w:b/>
          <w:bCs/>
          <w:sz w:val="24"/>
          <w:szCs w:val="24"/>
        </w:rPr>
      </w:pPr>
      <w:r w:rsidRPr="00DA3F78">
        <w:rPr>
          <w:rFonts w:ascii="Arial" w:hAnsi="Arial" w:cs="Arial"/>
          <w:b/>
          <w:bCs/>
          <w:sz w:val="24"/>
          <w:szCs w:val="24"/>
        </w:rPr>
        <w:t xml:space="preserve">Beratung über die Erweiterung der KITA mit Container für Bewegungsraum und Nestgruppe gem. der aktuellen </w:t>
      </w:r>
      <w:proofErr w:type="spellStart"/>
      <w:r w:rsidRPr="00DA3F78">
        <w:rPr>
          <w:rFonts w:ascii="Arial" w:hAnsi="Arial" w:cs="Arial"/>
          <w:b/>
          <w:bCs/>
          <w:sz w:val="24"/>
          <w:szCs w:val="24"/>
        </w:rPr>
        <w:t>gestetzl</w:t>
      </w:r>
      <w:proofErr w:type="spellEnd"/>
      <w:r w:rsidRPr="00DA3F78">
        <w:rPr>
          <w:rFonts w:ascii="Arial" w:hAnsi="Arial" w:cs="Arial"/>
          <w:b/>
          <w:bCs/>
          <w:sz w:val="24"/>
          <w:szCs w:val="24"/>
        </w:rPr>
        <w:t>. Vorgaben</w:t>
      </w:r>
    </w:p>
    <w:p w14:paraId="5EF5350B" w14:textId="5F5EEC23" w:rsidR="001E3569" w:rsidRPr="00DA3F78" w:rsidRDefault="001E3569" w:rsidP="00D66876">
      <w:pPr>
        <w:spacing w:after="0" w:line="240" w:lineRule="auto"/>
        <w:jc w:val="both"/>
        <w:rPr>
          <w:rFonts w:ascii="Arial" w:hAnsi="Arial" w:cs="Arial"/>
          <w:sz w:val="24"/>
          <w:szCs w:val="24"/>
        </w:rPr>
      </w:pPr>
      <w:r w:rsidRPr="00DA3F78">
        <w:rPr>
          <w:rFonts w:ascii="Arial" w:hAnsi="Arial" w:cs="Arial"/>
          <w:sz w:val="24"/>
          <w:szCs w:val="24"/>
        </w:rPr>
        <w:t>O</w:t>
      </w:r>
      <w:r w:rsidR="00D66876">
        <w:rPr>
          <w:rFonts w:ascii="Arial" w:hAnsi="Arial" w:cs="Arial"/>
          <w:sz w:val="24"/>
          <w:szCs w:val="24"/>
        </w:rPr>
        <w:t xml:space="preserve">rtsbürgermeister </w:t>
      </w:r>
      <w:r w:rsidRPr="00DA3F78">
        <w:rPr>
          <w:rFonts w:ascii="Arial" w:hAnsi="Arial" w:cs="Arial"/>
          <w:sz w:val="24"/>
          <w:szCs w:val="24"/>
        </w:rPr>
        <w:t xml:space="preserve">Becker </w:t>
      </w:r>
      <w:r w:rsidR="00942F01" w:rsidRPr="00DA3F78">
        <w:rPr>
          <w:rFonts w:ascii="Arial" w:hAnsi="Arial" w:cs="Arial"/>
          <w:sz w:val="24"/>
          <w:szCs w:val="24"/>
        </w:rPr>
        <w:t xml:space="preserve">informierte den Ausschuss </w:t>
      </w:r>
      <w:r w:rsidR="00D37D97" w:rsidRPr="00DA3F78">
        <w:rPr>
          <w:rFonts w:ascii="Arial" w:hAnsi="Arial" w:cs="Arial"/>
          <w:sz w:val="24"/>
          <w:szCs w:val="24"/>
        </w:rPr>
        <w:t>über</w:t>
      </w:r>
      <w:r w:rsidR="00EE4ADB" w:rsidRPr="00DA3F78">
        <w:rPr>
          <w:rFonts w:ascii="Arial" w:hAnsi="Arial" w:cs="Arial"/>
          <w:sz w:val="24"/>
          <w:szCs w:val="24"/>
        </w:rPr>
        <w:t xml:space="preserve"> die Erweiterung der KITA mittels Container. Die Förderung des Kreises für diese Projekt beläuft sich auf 40%. Der Kaufpreis der Container beträgt 63.000,00</w:t>
      </w:r>
      <w:r w:rsidR="00D66876">
        <w:rPr>
          <w:rFonts w:ascii="Arial" w:hAnsi="Arial" w:cs="Arial"/>
          <w:sz w:val="24"/>
          <w:szCs w:val="24"/>
        </w:rPr>
        <w:t xml:space="preserve"> </w:t>
      </w:r>
      <w:r w:rsidR="00EE4ADB" w:rsidRPr="00DA3F78">
        <w:rPr>
          <w:rFonts w:ascii="Arial" w:hAnsi="Arial" w:cs="Arial"/>
          <w:sz w:val="24"/>
          <w:szCs w:val="24"/>
        </w:rPr>
        <w:t xml:space="preserve">€. Weiterhin führte er aus, dass das Bürgerhaus Maring </w:t>
      </w:r>
      <w:r w:rsidR="001F2A0B" w:rsidRPr="00DA3F78">
        <w:rPr>
          <w:rFonts w:ascii="Arial" w:hAnsi="Arial" w:cs="Arial"/>
          <w:sz w:val="24"/>
          <w:szCs w:val="24"/>
        </w:rPr>
        <w:t xml:space="preserve">als Alternative </w:t>
      </w:r>
      <w:r w:rsidR="00EE4ADB" w:rsidRPr="00DA3F78">
        <w:rPr>
          <w:rFonts w:ascii="Arial" w:hAnsi="Arial" w:cs="Arial"/>
          <w:sz w:val="24"/>
          <w:szCs w:val="24"/>
        </w:rPr>
        <w:t xml:space="preserve">für </w:t>
      </w:r>
      <w:r w:rsidR="001F2A0B" w:rsidRPr="00DA3F78">
        <w:rPr>
          <w:rFonts w:ascii="Arial" w:hAnsi="Arial" w:cs="Arial"/>
          <w:sz w:val="24"/>
          <w:szCs w:val="24"/>
        </w:rPr>
        <w:t xml:space="preserve">die Waldgruppe bei </w:t>
      </w:r>
      <w:r w:rsidR="00EE4ADB" w:rsidRPr="00DA3F78">
        <w:rPr>
          <w:rFonts w:ascii="Arial" w:hAnsi="Arial" w:cs="Arial"/>
          <w:sz w:val="24"/>
          <w:szCs w:val="24"/>
        </w:rPr>
        <w:t>Schlechtwettertage</w:t>
      </w:r>
      <w:r w:rsidR="001F2A0B" w:rsidRPr="00DA3F78">
        <w:rPr>
          <w:rFonts w:ascii="Arial" w:hAnsi="Arial" w:cs="Arial"/>
          <w:sz w:val="24"/>
          <w:szCs w:val="24"/>
        </w:rPr>
        <w:t>n genutzt werden kann. Alle angestrebten Maßnahmen führen dazu, dass den gesetzlichen Anforderungen genügte getan wird und die Anzahl der derzeitigen KITA-Plätze unverändert bleiben kann.</w:t>
      </w:r>
    </w:p>
    <w:p w14:paraId="058A6E17" w14:textId="77777777" w:rsidR="001F2A0B" w:rsidRPr="00DA3F78" w:rsidRDefault="001F2A0B" w:rsidP="00D66876">
      <w:pPr>
        <w:spacing w:after="0" w:line="240" w:lineRule="auto"/>
        <w:jc w:val="both"/>
        <w:rPr>
          <w:rFonts w:ascii="Arial" w:hAnsi="Arial" w:cs="Arial"/>
          <w:sz w:val="24"/>
          <w:szCs w:val="24"/>
        </w:rPr>
      </w:pPr>
    </w:p>
    <w:p w14:paraId="4F656537" w14:textId="77777777" w:rsidR="00D66876" w:rsidRDefault="00D66876" w:rsidP="00D66876">
      <w:pPr>
        <w:spacing w:after="0" w:line="240" w:lineRule="auto"/>
        <w:jc w:val="both"/>
        <w:rPr>
          <w:rFonts w:ascii="Arial" w:hAnsi="Arial" w:cs="Arial"/>
          <w:b/>
          <w:bCs/>
          <w:sz w:val="24"/>
          <w:szCs w:val="24"/>
        </w:rPr>
      </w:pPr>
    </w:p>
    <w:p w14:paraId="0D638C3C" w14:textId="172A5E03" w:rsidR="001F2A0B" w:rsidRPr="00DA3F78" w:rsidRDefault="001F2A0B" w:rsidP="00D66876">
      <w:pPr>
        <w:spacing w:after="0" w:line="240" w:lineRule="auto"/>
        <w:jc w:val="both"/>
        <w:rPr>
          <w:rFonts w:ascii="Arial" w:hAnsi="Arial" w:cs="Arial"/>
          <w:b/>
          <w:bCs/>
          <w:sz w:val="24"/>
          <w:szCs w:val="24"/>
        </w:rPr>
      </w:pPr>
      <w:r w:rsidRPr="00DA3F78">
        <w:rPr>
          <w:rFonts w:ascii="Arial" w:hAnsi="Arial" w:cs="Arial"/>
          <w:b/>
          <w:bCs/>
          <w:sz w:val="24"/>
          <w:szCs w:val="24"/>
        </w:rPr>
        <w:t>Beratung über Anschaffung und Standort für frei zugänglichen Defibrillator</w:t>
      </w:r>
    </w:p>
    <w:p w14:paraId="2EBA46C8" w14:textId="6D52F4DB" w:rsidR="003652F2" w:rsidRPr="00DA3F78" w:rsidRDefault="00BD6CB1" w:rsidP="00D66876">
      <w:pPr>
        <w:tabs>
          <w:tab w:val="left" w:pos="360"/>
        </w:tabs>
        <w:spacing w:after="0" w:line="240" w:lineRule="auto"/>
        <w:jc w:val="both"/>
        <w:rPr>
          <w:rFonts w:ascii="Arial" w:hAnsi="Arial"/>
          <w:bCs/>
          <w:kern w:val="2"/>
          <w:sz w:val="24"/>
          <w:szCs w:val="24"/>
        </w:rPr>
      </w:pPr>
      <w:r w:rsidRPr="00DA3F78">
        <w:rPr>
          <w:rFonts w:ascii="Arial" w:hAnsi="Arial"/>
          <w:bCs/>
          <w:kern w:val="2"/>
          <w:sz w:val="24"/>
          <w:szCs w:val="24"/>
        </w:rPr>
        <w:t>Bevor über den Antrag des Aus</w:t>
      </w:r>
      <w:r w:rsidR="001F2A0B" w:rsidRPr="00DA3F78">
        <w:rPr>
          <w:rFonts w:ascii="Arial" w:hAnsi="Arial"/>
          <w:bCs/>
          <w:kern w:val="2"/>
          <w:sz w:val="24"/>
          <w:szCs w:val="24"/>
        </w:rPr>
        <w:t xml:space="preserve">schussmitglied T. </w:t>
      </w:r>
      <w:proofErr w:type="spellStart"/>
      <w:r w:rsidR="001F2A0B" w:rsidRPr="00DA3F78">
        <w:rPr>
          <w:rFonts w:ascii="Arial" w:hAnsi="Arial"/>
          <w:bCs/>
          <w:kern w:val="2"/>
          <w:sz w:val="24"/>
          <w:szCs w:val="24"/>
        </w:rPr>
        <w:t>Schilken</w:t>
      </w:r>
      <w:proofErr w:type="spellEnd"/>
      <w:r w:rsidR="001F2A0B" w:rsidRPr="00DA3F78">
        <w:rPr>
          <w:rFonts w:ascii="Arial" w:hAnsi="Arial"/>
          <w:bCs/>
          <w:kern w:val="2"/>
          <w:sz w:val="24"/>
          <w:szCs w:val="24"/>
        </w:rPr>
        <w:t xml:space="preserve"> </w:t>
      </w:r>
      <w:r w:rsidRPr="00DA3F78">
        <w:rPr>
          <w:rFonts w:ascii="Arial" w:hAnsi="Arial"/>
          <w:bCs/>
          <w:kern w:val="2"/>
          <w:sz w:val="24"/>
          <w:szCs w:val="24"/>
        </w:rPr>
        <w:t>beraten wurde, stellte dieser seinen Antrag dem Ausschluss</w:t>
      </w:r>
      <w:r w:rsidR="001F2A0B" w:rsidRPr="00DA3F78">
        <w:rPr>
          <w:rFonts w:ascii="Arial" w:hAnsi="Arial"/>
          <w:bCs/>
          <w:kern w:val="2"/>
          <w:sz w:val="24"/>
          <w:szCs w:val="24"/>
        </w:rPr>
        <w:t xml:space="preserve"> </w:t>
      </w:r>
      <w:r w:rsidRPr="00DA3F78">
        <w:rPr>
          <w:rFonts w:ascii="Arial" w:hAnsi="Arial"/>
          <w:bCs/>
          <w:kern w:val="2"/>
          <w:sz w:val="24"/>
          <w:szCs w:val="24"/>
        </w:rPr>
        <w:t xml:space="preserve">vor. Herr </w:t>
      </w:r>
      <w:proofErr w:type="spellStart"/>
      <w:r w:rsidRPr="00DA3F78">
        <w:rPr>
          <w:rFonts w:ascii="Arial" w:hAnsi="Arial"/>
          <w:bCs/>
          <w:kern w:val="2"/>
          <w:sz w:val="24"/>
          <w:szCs w:val="24"/>
        </w:rPr>
        <w:t>Schilken</w:t>
      </w:r>
      <w:proofErr w:type="spellEnd"/>
      <w:r w:rsidRPr="00DA3F78">
        <w:rPr>
          <w:rFonts w:ascii="Arial" w:hAnsi="Arial"/>
          <w:bCs/>
          <w:kern w:val="2"/>
          <w:sz w:val="24"/>
          <w:szCs w:val="24"/>
        </w:rPr>
        <w:t xml:space="preserve"> berichtete über Erfahrungen und der Handhabung der Geräte. Nach dem der Ausführende geendet hatte, wurde rege über die Standorte und die Anzahl der Geräte diskutiert, da sich die Ausschussmitglieder einig über die Notwendigkeit </w:t>
      </w:r>
      <w:r w:rsidR="001D730E" w:rsidRPr="00DA3F78">
        <w:rPr>
          <w:rFonts w:ascii="Arial" w:hAnsi="Arial"/>
          <w:bCs/>
          <w:kern w:val="2"/>
          <w:sz w:val="24"/>
          <w:szCs w:val="24"/>
        </w:rPr>
        <w:t>der</w:t>
      </w:r>
      <w:r w:rsidRPr="00DA3F78">
        <w:rPr>
          <w:rFonts w:ascii="Arial" w:hAnsi="Arial"/>
          <w:bCs/>
          <w:kern w:val="2"/>
          <w:sz w:val="24"/>
          <w:szCs w:val="24"/>
        </w:rPr>
        <w:t xml:space="preserve"> Beschaffung waren.</w:t>
      </w:r>
      <w:r w:rsidR="001D730E" w:rsidRPr="00DA3F78">
        <w:rPr>
          <w:rFonts w:ascii="Arial" w:hAnsi="Arial"/>
          <w:bCs/>
          <w:kern w:val="2"/>
          <w:sz w:val="24"/>
          <w:szCs w:val="24"/>
        </w:rPr>
        <w:t xml:space="preserve"> Es wurde sich darauf geeinigt, dass 3 Defibrillatoren beschafft werden. Folgende Standorte wurden festgelegt (in Klammern die Bewegründe):</w:t>
      </w:r>
    </w:p>
    <w:p w14:paraId="0717FE0B" w14:textId="543A6175" w:rsidR="001D730E" w:rsidRPr="00DA3F78" w:rsidRDefault="001D730E" w:rsidP="00D66876">
      <w:pPr>
        <w:pStyle w:val="Listenabsatz"/>
        <w:numPr>
          <w:ilvl w:val="0"/>
          <w:numId w:val="5"/>
        </w:numPr>
        <w:tabs>
          <w:tab w:val="left" w:pos="360"/>
        </w:tabs>
        <w:spacing w:after="0" w:line="240" w:lineRule="auto"/>
        <w:jc w:val="both"/>
        <w:rPr>
          <w:rFonts w:ascii="Arial" w:hAnsi="Arial"/>
          <w:bCs/>
          <w:kern w:val="2"/>
          <w:sz w:val="24"/>
          <w:szCs w:val="24"/>
        </w:rPr>
      </w:pPr>
      <w:r w:rsidRPr="00DA3F78">
        <w:rPr>
          <w:rFonts w:ascii="Arial" w:hAnsi="Arial"/>
          <w:bCs/>
          <w:kern w:val="2"/>
          <w:sz w:val="24"/>
          <w:szCs w:val="24"/>
        </w:rPr>
        <w:t>Sportplatz Siebenborn (Sportliche Veranstaltungen und Nähe zum Radweg)</w:t>
      </w:r>
    </w:p>
    <w:p w14:paraId="4AF40E68" w14:textId="655723D1" w:rsidR="001D730E" w:rsidRPr="00DA3F78" w:rsidRDefault="001D730E" w:rsidP="00D66876">
      <w:pPr>
        <w:pStyle w:val="Listenabsatz"/>
        <w:numPr>
          <w:ilvl w:val="0"/>
          <w:numId w:val="5"/>
        </w:numPr>
        <w:tabs>
          <w:tab w:val="left" w:pos="360"/>
        </w:tabs>
        <w:spacing w:after="0" w:line="240" w:lineRule="auto"/>
        <w:jc w:val="both"/>
        <w:rPr>
          <w:rFonts w:ascii="Arial" w:hAnsi="Arial"/>
          <w:bCs/>
          <w:kern w:val="2"/>
          <w:sz w:val="24"/>
          <w:szCs w:val="24"/>
        </w:rPr>
      </w:pPr>
      <w:r w:rsidRPr="00DA3F78">
        <w:rPr>
          <w:rFonts w:ascii="Arial" w:hAnsi="Arial"/>
          <w:bCs/>
          <w:kern w:val="2"/>
          <w:sz w:val="24"/>
          <w:szCs w:val="24"/>
        </w:rPr>
        <w:lastRenderedPageBreak/>
        <w:t>Bürgerhaus Maring (zentraler/ bekannter Anlaufpunkt im Dorf, Veranstaltungsort)</w:t>
      </w:r>
    </w:p>
    <w:p w14:paraId="29EA9700" w14:textId="7A24E615" w:rsidR="001D730E" w:rsidRPr="00DA3F78" w:rsidRDefault="001D730E" w:rsidP="00D66876">
      <w:pPr>
        <w:pStyle w:val="Listenabsatz"/>
        <w:numPr>
          <w:ilvl w:val="0"/>
          <w:numId w:val="5"/>
        </w:numPr>
        <w:tabs>
          <w:tab w:val="left" w:pos="360"/>
        </w:tabs>
        <w:spacing w:after="0" w:line="240" w:lineRule="auto"/>
        <w:jc w:val="both"/>
        <w:rPr>
          <w:rFonts w:ascii="Arial" w:hAnsi="Arial"/>
          <w:bCs/>
          <w:kern w:val="2"/>
          <w:sz w:val="24"/>
          <w:szCs w:val="24"/>
        </w:rPr>
      </w:pPr>
      <w:r w:rsidRPr="00DA3F78">
        <w:rPr>
          <w:rFonts w:ascii="Arial" w:hAnsi="Arial"/>
          <w:bCs/>
          <w:kern w:val="2"/>
          <w:sz w:val="24"/>
          <w:szCs w:val="24"/>
        </w:rPr>
        <w:t>Grundschule Noviand (KITA/ Grundschule/Veranstaltungsort)</w:t>
      </w:r>
      <w:r w:rsidR="008103B6" w:rsidRPr="00DA3F78">
        <w:rPr>
          <w:rFonts w:ascii="Arial" w:hAnsi="Arial"/>
          <w:bCs/>
          <w:kern w:val="2"/>
          <w:sz w:val="24"/>
          <w:szCs w:val="24"/>
        </w:rPr>
        <w:t xml:space="preserve"> oder Bürgerhaus Noviand, jetzt Haus Aura (gut erreichbar)</w:t>
      </w:r>
    </w:p>
    <w:p w14:paraId="5C806980" w14:textId="77777777" w:rsidR="00D66876" w:rsidRDefault="00D66876" w:rsidP="00D66876">
      <w:pPr>
        <w:tabs>
          <w:tab w:val="left" w:pos="360"/>
        </w:tabs>
        <w:spacing w:after="0" w:line="240" w:lineRule="auto"/>
        <w:jc w:val="both"/>
        <w:rPr>
          <w:rFonts w:ascii="Arial" w:hAnsi="Arial"/>
          <w:bCs/>
          <w:kern w:val="2"/>
          <w:sz w:val="24"/>
          <w:szCs w:val="24"/>
        </w:rPr>
      </w:pPr>
    </w:p>
    <w:p w14:paraId="5ED741D1" w14:textId="5E8CD97D" w:rsidR="001D730E" w:rsidRPr="00DA3F78" w:rsidRDefault="001D730E" w:rsidP="00D66876">
      <w:pPr>
        <w:tabs>
          <w:tab w:val="left" w:pos="360"/>
        </w:tabs>
        <w:spacing w:after="0" w:line="240" w:lineRule="auto"/>
        <w:jc w:val="both"/>
        <w:rPr>
          <w:rFonts w:ascii="Arial" w:hAnsi="Arial"/>
          <w:bCs/>
          <w:kern w:val="2"/>
          <w:sz w:val="24"/>
          <w:szCs w:val="24"/>
        </w:rPr>
      </w:pPr>
      <w:r w:rsidRPr="00DA3F78">
        <w:rPr>
          <w:rFonts w:ascii="Arial" w:hAnsi="Arial"/>
          <w:bCs/>
          <w:kern w:val="2"/>
          <w:sz w:val="24"/>
          <w:szCs w:val="24"/>
        </w:rPr>
        <w:t>Die Gemeindeverwaltung wurde aufgefordert Fördermöglichkeiten bei der Verbandsgemeindeverwaltung/ Kreisverwaltung zu erfragen.</w:t>
      </w:r>
      <w:r w:rsidR="008103B6" w:rsidRPr="00DA3F78">
        <w:rPr>
          <w:rFonts w:ascii="Arial" w:hAnsi="Arial"/>
          <w:bCs/>
          <w:kern w:val="2"/>
          <w:sz w:val="24"/>
          <w:szCs w:val="24"/>
        </w:rPr>
        <w:t xml:space="preserve"> Die Anschaffungskosten betragen je nach Hersteller und Gerät ca. 1.300 bis 2.500 €.</w:t>
      </w:r>
    </w:p>
    <w:p w14:paraId="1F822D09" w14:textId="1A5091C2" w:rsidR="008103B6" w:rsidRPr="00DA3F78" w:rsidRDefault="008103B6" w:rsidP="00D66876">
      <w:pPr>
        <w:tabs>
          <w:tab w:val="left" w:pos="360"/>
        </w:tabs>
        <w:spacing w:after="0" w:line="240" w:lineRule="auto"/>
        <w:jc w:val="both"/>
        <w:rPr>
          <w:rFonts w:ascii="Arial" w:hAnsi="Arial"/>
          <w:bCs/>
          <w:kern w:val="2"/>
          <w:sz w:val="24"/>
          <w:szCs w:val="24"/>
        </w:rPr>
      </w:pPr>
    </w:p>
    <w:p w14:paraId="1AE3FF17" w14:textId="77777777" w:rsidR="00D66876" w:rsidRDefault="00D66876" w:rsidP="00D66876">
      <w:pPr>
        <w:spacing w:after="0" w:line="240" w:lineRule="auto"/>
        <w:jc w:val="both"/>
        <w:rPr>
          <w:rFonts w:ascii="Arial" w:hAnsi="Arial" w:cs="Arial"/>
          <w:b/>
          <w:bCs/>
          <w:sz w:val="24"/>
          <w:szCs w:val="24"/>
        </w:rPr>
      </w:pPr>
    </w:p>
    <w:p w14:paraId="51A5A438" w14:textId="094443A6" w:rsidR="00160B62" w:rsidRPr="00DA3F78" w:rsidRDefault="00160B62" w:rsidP="00D66876">
      <w:pPr>
        <w:spacing w:after="0" w:line="240" w:lineRule="auto"/>
        <w:jc w:val="both"/>
        <w:rPr>
          <w:rFonts w:ascii="Arial" w:hAnsi="Arial" w:cs="Arial"/>
          <w:b/>
          <w:bCs/>
          <w:sz w:val="24"/>
          <w:szCs w:val="24"/>
        </w:rPr>
      </w:pPr>
      <w:r w:rsidRPr="00DA3F78">
        <w:rPr>
          <w:rFonts w:ascii="Arial" w:hAnsi="Arial" w:cs="Arial"/>
          <w:b/>
          <w:bCs/>
          <w:sz w:val="24"/>
          <w:szCs w:val="24"/>
        </w:rPr>
        <w:t>Beratung über die weiteren Schritte nach Erhalt der Baugenehmigung zur Inwertsetzung der Römerkelter</w:t>
      </w:r>
    </w:p>
    <w:p w14:paraId="1271F99E" w14:textId="20312FD1" w:rsidR="00160B62" w:rsidRPr="00DA3F78" w:rsidRDefault="00160B62" w:rsidP="00D66876">
      <w:pPr>
        <w:spacing w:after="0" w:line="240" w:lineRule="auto"/>
        <w:jc w:val="both"/>
        <w:rPr>
          <w:rFonts w:ascii="Arial" w:hAnsi="Arial" w:cs="Arial"/>
          <w:sz w:val="24"/>
          <w:szCs w:val="24"/>
        </w:rPr>
      </w:pPr>
      <w:r w:rsidRPr="00DA3F78">
        <w:rPr>
          <w:rFonts w:ascii="Arial" w:hAnsi="Arial" w:cs="Arial"/>
          <w:sz w:val="24"/>
          <w:szCs w:val="24"/>
        </w:rPr>
        <w:t>Der Vorsitzende berichtete, dass nun</w:t>
      </w:r>
      <w:r w:rsidR="004876F8" w:rsidRPr="00DA3F78">
        <w:rPr>
          <w:rFonts w:ascii="Arial" w:hAnsi="Arial" w:cs="Arial"/>
          <w:sz w:val="24"/>
          <w:szCs w:val="24"/>
        </w:rPr>
        <w:t xml:space="preserve">, nachdem die Baugenehmigung erteilt wurde, der </w:t>
      </w:r>
      <w:r w:rsidRPr="00DA3F78">
        <w:rPr>
          <w:rFonts w:ascii="Arial" w:hAnsi="Arial" w:cs="Arial"/>
          <w:sz w:val="24"/>
          <w:szCs w:val="24"/>
        </w:rPr>
        <w:t xml:space="preserve">Bewilligungsbescheid </w:t>
      </w:r>
      <w:r w:rsidR="004876F8" w:rsidRPr="00DA3F78">
        <w:rPr>
          <w:rFonts w:ascii="Arial" w:hAnsi="Arial" w:cs="Arial"/>
          <w:sz w:val="24"/>
          <w:szCs w:val="24"/>
        </w:rPr>
        <w:t>der ADD, um die nächsten Schritte</w:t>
      </w:r>
      <w:r w:rsidR="001009F8" w:rsidRPr="00DA3F78">
        <w:rPr>
          <w:rFonts w:ascii="Arial" w:hAnsi="Arial" w:cs="Arial"/>
          <w:sz w:val="24"/>
          <w:szCs w:val="24"/>
        </w:rPr>
        <w:t>,</w:t>
      </w:r>
      <w:r w:rsidR="004876F8" w:rsidRPr="00DA3F78">
        <w:rPr>
          <w:rFonts w:ascii="Arial" w:hAnsi="Arial" w:cs="Arial"/>
          <w:sz w:val="24"/>
          <w:szCs w:val="24"/>
        </w:rPr>
        <w:t xml:space="preserve"> wie </w:t>
      </w:r>
      <w:r w:rsidR="001009F8" w:rsidRPr="00DA3F78">
        <w:rPr>
          <w:rFonts w:ascii="Arial" w:hAnsi="Arial" w:cs="Arial"/>
          <w:sz w:val="24"/>
          <w:szCs w:val="24"/>
        </w:rPr>
        <w:t xml:space="preserve">die </w:t>
      </w:r>
      <w:r w:rsidR="004876F8" w:rsidRPr="00DA3F78">
        <w:rPr>
          <w:rFonts w:ascii="Arial" w:hAnsi="Arial" w:cs="Arial"/>
          <w:sz w:val="24"/>
          <w:szCs w:val="24"/>
        </w:rPr>
        <w:t xml:space="preserve">Vergabe der Leistungsphase 5-9 und </w:t>
      </w:r>
      <w:r w:rsidR="001009F8" w:rsidRPr="00DA3F78">
        <w:rPr>
          <w:rFonts w:ascii="Arial" w:hAnsi="Arial" w:cs="Arial"/>
          <w:sz w:val="24"/>
          <w:szCs w:val="24"/>
        </w:rPr>
        <w:t xml:space="preserve">die </w:t>
      </w:r>
      <w:r w:rsidR="004876F8" w:rsidRPr="00DA3F78">
        <w:rPr>
          <w:rFonts w:ascii="Arial" w:hAnsi="Arial" w:cs="Arial"/>
          <w:sz w:val="24"/>
          <w:szCs w:val="24"/>
        </w:rPr>
        <w:t>Überprüfung der Statik</w:t>
      </w:r>
      <w:r w:rsidR="0028111D" w:rsidRPr="00DA3F78">
        <w:rPr>
          <w:rFonts w:ascii="Arial" w:hAnsi="Arial" w:cs="Arial"/>
          <w:sz w:val="24"/>
          <w:szCs w:val="24"/>
        </w:rPr>
        <w:t xml:space="preserve"> einleiten zu können</w:t>
      </w:r>
      <w:r w:rsidR="001009F8" w:rsidRPr="00DA3F78">
        <w:rPr>
          <w:rFonts w:ascii="Arial" w:hAnsi="Arial" w:cs="Arial"/>
          <w:sz w:val="24"/>
          <w:szCs w:val="24"/>
        </w:rPr>
        <w:t>,</w:t>
      </w:r>
      <w:r w:rsidR="004876F8" w:rsidRPr="00DA3F78">
        <w:rPr>
          <w:rFonts w:ascii="Arial" w:hAnsi="Arial" w:cs="Arial"/>
          <w:sz w:val="24"/>
          <w:szCs w:val="24"/>
        </w:rPr>
        <w:t xml:space="preserve"> </w:t>
      </w:r>
      <w:r w:rsidR="001009F8" w:rsidRPr="00DA3F78">
        <w:rPr>
          <w:rFonts w:ascii="Arial" w:hAnsi="Arial" w:cs="Arial"/>
          <w:sz w:val="24"/>
          <w:szCs w:val="24"/>
        </w:rPr>
        <w:t>abgewartet werden muss</w:t>
      </w:r>
      <w:r w:rsidR="004876F8" w:rsidRPr="00DA3F78">
        <w:rPr>
          <w:rFonts w:ascii="Arial" w:hAnsi="Arial" w:cs="Arial"/>
          <w:sz w:val="24"/>
          <w:szCs w:val="24"/>
        </w:rPr>
        <w:t xml:space="preserve">. </w:t>
      </w:r>
      <w:r w:rsidRPr="00DA3F78">
        <w:rPr>
          <w:rFonts w:ascii="Arial" w:hAnsi="Arial" w:cs="Arial"/>
          <w:sz w:val="24"/>
          <w:szCs w:val="24"/>
        </w:rPr>
        <w:t xml:space="preserve">Weiterhin wurde </w:t>
      </w:r>
      <w:r w:rsidR="00AC3826" w:rsidRPr="00DA3F78">
        <w:rPr>
          <w:rFonts w:ascii="Arial" w:hAnsi="Arial" w:cs="Arial"/>
          <w:sz w:val="24"/>
          <w:szCs w:val="24"/>
        </w:rPr>
        <w:t>angeregt, dass das Gebäude aufgrund der räumlichen Nähe als Ausweichmöglichkeit der KITA-Waldgruppe, bei Schlechtwetterragen dienen könnte. Hierzu sollen Gespräche mit der KITA-Leitung erfolgen</w:t>
      </w:r>
    </w:p>
    <w:p w14:paraId="14621951" w14:textId="77777777" w:rsidR="00160B62" w:rsidRPr="00DA3F78" w:rsidRDefault="00160B62" w:rsidP="00D66876">
      <w:pPr>
        <w:tabs>
          <w:tab w:val="left" w:pos="360"/>
        </w:tabs>
        <w:spacing w:after="0" w:line="240" w:lineRule="auto"/>
        <w:jc w:val="both"/>
        <w:rPr>
          <w:rFonts w:ascii="Arial" w:hAnsi="Arial"/>
          <w:bCs/>
          <w:kern w:val="2"/>
          <w:sz w:val="24"/>
          <w:szCs w:val="24"/>
        </w:rPr>
      </w:pPr>
    </w:p>
    <w:p w14:paraId="47596F6B" w14:textId="77777777" w:rsidR="00D66876" w:rsidRDefault="00D66876" w:rsidP="00D66876">
      <w:pPr>
        <w:spacing w:after="0" w:line="240" w:lineRule="auto"/>
        <w:jc w:val="both"/>
        <w:rPr>
          <w:rFonts w:ascii="Arial" w:hAnsi="Arial"/>
          <w:b/>
          <w:kern w:val="2"/>
          <w:sz w:val="24"/>
          <w:szCs w:val="24"/>
        </w:rPr>
      </w:pPr>
    </w:p>
    <w:p w14:paraId="08FE5306" w14:textId="45AE35F9" w:rsidR="00AC3826" w:rsidRPr="00DA3F78" w:rsidRDefault="00AC3826" w:rsidP="00D66876">
      <w:pPr>
        <w:spacing w:after="0" w:line="240" w:lineRule="auto"/>
        <w:jc w:val="both"/>
        <w:rPr>
          <w:rFonts w:ascii="Arial" w:hAnsi="Arial" w:cs="Arial"/>
          <w:b/>
          <w:sz w:val="24"/>
          <w:szCs w:val="24"/>
        </w:rPr>
      </w:pPr>
      <w:r w:rsidRPr="00DA3F78">
        <w:rPr>
          <w:rFonts w:ascii="Arial" w:hAnsi="Arial" w:cs="Arial"/>
          <w:b/>
          <w:sz w:val="24"/>
          <w:szCs w:val="24"/>
        </w:rPr>
        <w:t>Beratung über Radwegekonzept über DLR/VG Vorschlag aus März 24</w:t>
      </w:r>
    </w:p>
    <w:p w14:paraId="2B216FDA" w14:textId="21CDC081" w:rsidR="007F1A98" w:rsidRPr="00DA3F78" w:rsidRDefault="00AC3826" w:rsidP="00D66876">
      <w:pPr>
        <w:tabs>
          <w:tab w:val="left" w:pos="360"/>
        </w:tabs>
        <w:spacing w:after="0" w:line="240" w:lineRule="auto"/>
        <w:jc w:val="both"/>
        <w:rPr>
          <w:rFonts w:ascii="Arial" w:hAnsi="Arial"/>
          <w:b/>
          <w:bCs/>
          <w:kern w:val="2"/>
          <w:sz w:val="24"/>
          <w:szCs w:val="24"/>
        </w:rPr>
      </w:pPr>
      <w:r w:rsidRPr="00DA3F78">
        <w:rPr>
          <w:rFonts w:ascii="Arial" w:hAnsi="Arial"/>
          <w:bCs/>
          <w:kern w:val="2"/>
          <w:sz w:val="24"/>
          <w:szCs w:val="24"/>
        </w:rPr>
        <w:t xml:space="preserve">Das Ratsmitglied Manuel Brixius berichtete über </w:t>
      </w:r>
      <w:r w:rsidR="0028111D" w:rsidRPr="00DA3F78">
        <w:rPr>
          <w:rFonts w:ascii="Arial" w:hAnsi="Arial"/>
          <w:bCs/>
          <w:kern w:val="2"/>
          <w:sz w:val="24"/>
          <w:szCs w:val="24"/>
        </w:rPr>
        <w:t xml:space="preserve">seine Recherche zu diesem Punkt. Im Anschluss </w:t>
      </w:r>
      <w:r w:rsidR="00A431DA" w:rsidRPr="00DA3F78">
        <w:rPr>
          <w:rFonts w:ascii="Arial" w:hAnsi="Arial"/>
          <w:bCs/>
          <w:kern w:val="2"/>
          <w:sz w:val="24"/>
          <w:szCs w:val="24"/>
        </w:rPr>
        <w:t xml:space="preserve">daran entbrannte eine bewegte Diskussion. Einigkeit bestand darüber, dass mehr Achtsamkeit durch die Nutzenden der Weinbergswegen geboten ist. Durch Hinweise an den </w:t>
      </w:r>
      <w:proofErr w:type="spellStart"/>
      <w:r w:rsidR="00A431DA" w:rsidRPr="00DA3F78">
        <w:rPr>
          <w:rFonts w:ascii="Arial" w:hAnsi="Arial"/>
          <w:bCs/>
          <w:kern w:val="2"/>
          <w:sz w:val="24"/>
          <w:szCs w:val="24"/>
        </w:rPr>
        <w:t>Zuwegen</w:t>
      </w:r>
      <w:proofErr w:type="spellEnd"/>
      <w:r w:rsidR="00A431DA" w:rsidRPr="00DA3F78">
        <w:rPr>
          <w:rFonts w:ascii="Arial" w:hAnsi="Arial"/>
          <w:bCs/>
          <w:kern w:val="2"/>
          <w:sz w:val="24"/>
          <w:szCs w:val="24"/>
        </w:rPr>
        <w:t xml:space="preserve"> der betroffenen Gebiete, soll auf </w:t>
      </w:r>
      <w:r w:rsidR="007F1A98" w:rsidRPr="00DA3F78">
        <w:rPr>
          <w:rFonts w:ascii="Arial" w:hAnsi="Arial"/>
          <w:bCs/>
          <w:kern w:val="2"/>
          <w:sz w:val="24"/>
          <w:szCs w:val="24"/>
        </w:rPr>
        <w:t xml:space="preserve">das Miteinander und </w:t>
      </w:r>
      <w:r w:rsidR="00A431DA" w:rsidRPr="00DA3F78">
        <w:rPr>
          <w:rFonts w:ascii="Arial" w:hAnsi="Arial"/>
          <w:bCs/>
          <w:kern w:val="2"/>
          <w:sz w:val="24"/>
          <w:szCs w:val="24"/>
        </w:rPr>
        <w:t>die Gefahren/</w:t>
      </w:r>
      <w:r w:rsidR="007F1A98" w:rsidRPr="00DA3F78">
        <w:rPr>
          <w:rFonts w:ascii="Arial" w:hAnsi="Arial"/>
          <w:bCs/>
          <w:kern w:val="2"/>
          <w:sz w:val="24"/>
          <w:szCs w:val="24"/>
        </w:rPr>
        <w:t xml:space="preserve"> </w:t>
      </w:r>
      <w:proofErr w:type="spellStart"/>
      <w:r w:rsidR="00A431DA" w:rsidRPr="00DA3F78">
        <w:rPr>
          <w:rFonts w:ascii="Arial" w:hAnsi="Arial"/>
          <w:bCs/>
          <w:kern w:val="2"/>
          <w:sz w:val="24"/>
          <w:szCs w:val="24"/>
        </w:rPr>
        <w:t>Weinbergsarbeiten</w:t>
      </w:r>
      <w:proofErr w:type="spellEnd"/>
      <w:r w:rsidR="00A431DA" w:rsidRPr="00DA3F78">
        <w:rPr>
          <w:rFonts w:ascii="Arial" w:hAnsi="Arial"/>
          <w:bCs/>
          <w:kern w:val="2"/>
          <w:sz w:val="24"/>
          <w:szCs w:val="24"/>
        </w:rPr>
        <w:t xml:space="preserve">/ Traktoreinsatz etc. hingewiesen werden. Mögliche </w:t>
      </w:r>
      <w:r w:rsidR="007F1A98" w:rsidRPr="00DA3F78">
        <w:rPr>
          <w:rFonts w:ascii="Arial" w:hAnsi="Arial"/>
          <w:bCs/>
          <w:kern w:val="2"/>
          <w:sz w:val="24"/>
          <w:szCs w:val="24"/>
        </w:rPr>
        <w:t>Schilderv</w:t>
      </w:r>
      <w:r w:rsidR="00A431DA" w:rsidRPr="00DA3F78">
        <w:rPr>
          <w:rFonts w:ascii="Arial" w:hAnsi="Arial"/>
          <w:bCs/>
          <w:kern w:val="2"/>
          <w:sz w:val="24"/>
          <w:szCs w:val="24"/>
        </w:rPr>
        <w:t>arianten</w:t>
      </w:r>
      <w:r w:rsidR="007F1A98" w:rsidRPr="00DA3F78">
        <w:rPr>
          <w:rFonts w:ascii="Arial" w:hAnsi="Arial"/>
          <w:bCs/>
          <w:kern w:val="2"/>
          <w:sz w:val="24"/>
          <w:szCs w:val="24"/>
        </w:rPr>
        <w:t xml:space="preserve"> und Kennzeichnungen wurden durch die Recherche aufgezeigt. Es wurde angeregt hierzu den Wein- und Kulturverein Römerkelter e.V. (unter der Trägerschaft der Winzer) anzusprechen, um eine Beschilderung/ Kennzeichnung zu ermöglichen.</w:t>
      </w:r>
    </w:p>
    <w:p w14:paraId="58640902" w14:textId="3CCCD869" w:rsidR="00AC3826" w:rsidRPr="00DA3F78" w:rsidRDefault="00AC3826" w:rsidP="00D66876">
      <w:pPr>
        <w:tabs>
          <w:tab w:val="left" w:pos="360"/>
        </w:tabs>
        <w:spacing w:after="0" w:line="240" w:lineRule="auto"/>
        <w:jc w:val="both"/>
        <w:rPr>
          <w:rFonts w:ascii="Arial" w:hAnsi="Arial"/>
          <w:bCs/>
          <w:kern w:val="2"/>
          <w:sz w:val="24"/>
          <w:szCs w:val="24"/>
        </w:rPr>
      </w:pPr>
    </w:p>
    <w:p w14:paraId="6B7727FD" w14:textId="77777777" w:rsidR="00D66876" w:rsidRDefault="00D66876" w:rsidP="00D66876">
      <w:pPr>
        <w:tabs>
          <w:tab w:val="left" w:pos="360"/>
        </w:tabs>
        <w:spacing w:after="0" w:line="240" w:lineRule="auto"/>
        <w:jc w:val="both"/>
        <w:rPr>
          <w:rFonts w:ascii="Arial" w:hAnsi="Arial" w:cs="Arial"/>
          <w:b/>
          <w:bCs/>
          <w:sz w:val="24"/>
          <w:szCs w:val="24"/>
        </w:rPr>
      </w:pPr>
    </w:p>
    <w:p w14:paraId="175CF26B" w14:textId="3EC37548" w:rsidR="007F1A98" w:rsidRPr="00DA3F78" w:rsidRDefault="007F1A98" w:rsidP="00D66876">
      <w:pPr>
        <w:tabs>
          <w:tab w:val="left" w:pos="360"/>
        </w:tabs>
        <w:spacing w:after="0" w:line="240" w:lineRule="auto"/>
        <w:jc w:val="both"/>
        <w:rPr>
          <w:rFonts w:ascii="Arial" w:hAnsi="Arial" w:cs="Arial"/>
          <w:b/>
          <w:bCs/>
          <w:sz w:val="24"/>
          <w:szCs w:val="24"/>
        </w:rPr>
      </w:pPr>
      <w:r w:rsidRPr="00DA3F78">
        <w:rPr>
          <w:rFonts w:ascii="Arial" w:hAnsi="Arial" w:cs="Arial"/>
          <w:b/>
          <w:bCs/>
          <w:sz w:val="24"/>
          <w:szCs w:val="24"/>
        </w:rPr>
        <w:t>Information und Beratung über die finalen Arbeiten Instandsetzung des Bürgerhauses Maring / Angebot Toilettenanlage Keller erneuern</w:t>
      </w:r>
    </w:p>
    <w:p w14:paraId="144E1F6D" w14:textId="414A6E99" w:rsidR="007F1A98" w:rsidRPr="00DA3F78" w:rsidRDefault="007F1A98" w:rsidP="00D66876">
      <w:pPr>
        <w:tabs>
          <w:tab w:val="left" w:pos="360"/>
        </w:tabs>
        <w:spacing w:after="0" w:line="240" w:lineRule="auto"/>
        <w:jc w:val="both"/>
        <w:rPr>
          <w:rFonts w:ascii="Arial" w:hAnsi="Arial" w:cs="Arial"/>
          <w:sz w:val="24"/>
          <w:szCs w:val="24"/>
        </w:rPr>
      </w:pPr>
      <w:r w:rsidRPr="00DA3F78">
        <w:rPr>
          <w:rFonts w:ascii="Arial" w:hAnsi="Arial" w:cs="Arial"/>
          <w:sz w:val="24"/>
          <w:szCs w:val="24"/>
        </w:rPr>
        <w:t xml:space="preserve">Die Übergabe </w:t>
      </w:r>
      <w:r w:rsidR="002B205C" w:rsidRPr="00DA3F78">
        <w:rPr>
          <w:rFonts w:ascii="Arial" w:hAnsi="Arial" w:cs="Arial"/>
          <w:sz w:val="24"/>
          <w:szCs w:val="24"/>
        </w:rPr>
        <w:t xml:space="preserve">an die Vereine erfolgte im Rahmen der Remigius Kirmes durch den Ortsbürgermeister Klaus Becker. Ferner berichtete der Ortsbürgermeister, dass bereits 3 Vereine das neu sanierte Bürgerhaus nutzen. Ebenfalls können die Räume ab sofort der Öffentlichkeit zur Verfügung gestellt werden. Die Reservierungen werden durch die Touristinformation verwaltet. </w:t>
      </w:r>
    </w:p>
    <w:p w14:paraId="1154F280" w14:textId="57899C8F" w:rsidR="002B205C" w:rsidRPr="00DA3F78" w:rsidRDefault="002B205C" w:rsidP="00D66876">
      <w:pPr>
        <w:tabs>
          <w:tab w:val="left" w:pos="360"/>
        </w:tabs>
        <w:spacing w:after="0" w:line="240" w:lineRule="auto"/>
        <w:jc w:val="both"/>
        <w:rPr>
          <w:rFonts w:ascii="Arial" w:hAnsi="Arial" w:cs="Arial"/>
          <w:sz w:val="24"/>
          <w:szCs w:val="24"/>
        </w:rPr>
      </w:pPr>
      <w:r w:rsidRPr="00DA3F78">
        <w:rPr>
          <w:rFonts w:ascii="Arial" w:hAnsi="Arial" w:cs="Arial"/>
          <w:sz w:val="24"/>
          <w:szCs w:val="24"/>
        </w:rPr>
        <w:t>Der Vorsitzende unterrichtete die Anwesenden über folgende, noch zu erledigenden Restarbeiten/ Maßnahmen:</w:t>
      </w:r>
    </w:p>
    <w:p w14:paraId="73BD8A4F" w14:textId="45CC225D" w:rsidR="002B205C" w:rsidRPr="00DA3F78" w:rsidRDefault="00A9544B" w:rsidP="00D66876">
      <w:pPr>
        <w:pStyle w:val="Listenabsatz"/>
        <w:numPr>
          <w:ilvl w:val="0"/>
          <w:numId w:val="6"/>
        </w:numPr>
        <w:tabs>
          <w:tab w:val="left" w:pos="360"/>
        </w:tabs>
        <w:spacing w:after="0" w:line="240" w:lineRule="auto"/>
        <w:jc w:val="both"/>
        <w:rPr>
          <w:rFonts w:ascii="Arial" w:hAnsi="Arial"/>
          <w:bCs/>
          <w:kern w:val="2"/>
          <w:sz w:val="24"/>
          <w:szCs w:val="24"/>
        </w:rPr>
      </w:pPr>
      <w:r w:rsidRPr="00DA3F78">
        <w:rPr>
          <w:rFonts w:ascii="Arial" w:hAnsi="Arial"/>
          <w:bCs/>
          <w:kern w:val="2"/>
          <w:sz w:val="24"/>
          <w:szCs w:val="24"/>
        </w:rPr>
        <w:t>Einbau der Aufzugsanlage (geplant für den 09.12.2024)</w:t>
      </w:r>
    </w:p>
    <w:p w14:paraId="504149D6" w14:textId="7ED09699" w:rsidR="00A9544B" w:rsidRPr="00DA3F78" w:rsidRDefault="00A9544B" w:rsidP="00D66876">
      <w:pPr>
        <w:pStyle w:val="Listenabsatz"/>
        <w:numPr>
          <w:ilvl w:val="0"/>
          <w:numId w:val="6"/>
        </w:numPr>
        <w:tabs>
          <w:tab w:val="left" w:pos="360"/>
        </w:tabs>
        <w:spacing w:after="0" w:line="240" w:lineRule="auto"/>
        <w:jc w:val="both"/>
        <w:rPr>
          <w:rFonts w:ascii="Arial" w:hAnsi="Arial"/>
          <w:bCs/>
          <w:kern w:val="2"/>
          <w:sz w:val="24"/>
          <w:szCs w:val="24"/>
        </w:rPr>
      </w:pPr>
      <w:r w:rsidRPr="00DA3F78">
        <w:rPr>
          <w:rFonts w:ascii="Arial" w:hAnsi="Arial"/>
          <w:bCs/>
          <w:kern w:val="2"/>
          <w:sz w:val="24"/>
          <w:szCs w:val="24"/>
        </w:rPr>
        <w:t xml:space="preserve">Einbau eines Schließsystems (Chip oder Karte) Kosten hierfür belaufen sich auf 3.000 bis 4.000 € (Anfrage bei </w:t>
      </w:r>
      <w:proofErr w:type="spellStart"/>
      <w:r w:rsidRPr="00DA3F78">
        <w:rPr>
          <w:rFonts w:ascii="Arial" w:hAnsi="Arial"/>
          <w:bCs/>
          <w:kern w:val="2"/>
          <w:sz w:val="24"/>
          <w:szCs w:val="24"/>
        </w:rPr>
        <w:t>Vetriebsfirmen</w:t>
      </w:r>
      <w:proofErr w:type="spellEnd"/>
      <w:r w:rsidRPr="00DA3F78">
        <w:rPr>
          <w:rFonts w:ascii="Arial" w:hAnsi="Arial"/>
          <w:bCs/>
          <w:kern w:val="2"/>
          <w:sz w:val="24"/>
          <w:szCs w:val="24"/>
        </w:rPr>
        <w:t>)</w:t>
      </w:r>
    </w:p>
    <w:p w14:paraId="44FB6603" w14:textId="69F6D889" w:rsidR="00A9544B" w:rsidRPr="00DA3F78" w:rsidRDefault="00A9544B" w:rsidP="00D66876">
      <w:pPr>
        <w:pStyle w:val="Listenabsatz"/>
        <w:numPr>
          <w:ilvl w:val="0"/>
          <w:numId w:val="6"/>
        </w:numPr>
        <w:tabs>
          <w:tab w:val="left" w:pos="360"/>
        </w:tabs>
        <w:spacing w:after="0" w:line="240" w:lineRule="auto"/>
        <w:jc w:val="both"/>
        <w:rPr>
          <w:rFonts w:ascii="Arial" w:hAnsi="Arial"/>
          <w:bCs/>
          <w:kern w:val="2"/>
          <w:sz w:val="24"/>
          <w:szCs w:val="24"/>
        </w:rPr>
      </w:pPr>
      <w:r w:rsidRPr="00DA3F78">
        <w:rPr>
          <w:rFonts w:ascii="Arial" w:hAnsi="Arial"/>
          <w:bCs/>
          <w:kern w:val="2"/>
          <w:sz w:val="24"/>
          <w:szCs w:val="24"/>
        </w:rPr>
        <w:t xml:space="preserve">Erneuerung der Toilettenanlage im Kellergeschoss, eine teilweise Erneuerung der Herrentoilette </w:t>
      </w:r>
      <w:r w:rsidR="00236565" w:rsidRPr="00DA3F78">
        <w:rPr>
          <w:rFonts w:ascii="Arial" w:hAnsi="Arial"/>
          <w:bCs/>
          <w:kern w:val="2"/>
          <w:sz w:val="24"/>
          <w:szCs w:val="24"/>
        </w:rPr>
        <w:t>ist bereits erfolgt, der Damentrakt muss noch komplett erneuert werden. Ein Angebot</w:t>
      </w:r>
      <w:r w:rsidR="0000242A" w:rsidRPr="00DA3F78">
        <w:rPr>
          <w:rFonts w:ascii="Arial" w:hAnsi="Arial"/>
          <w:bCs/>
          <w:kern w:val="2"/>
          <w:sz w:val="24"/>
          <w:szCs w:val="24"/>
        </w:rPr>
        <w:t xml:space="preserve"> aus Oktober 2024</w:t>
      </w:r>
      <w:r w:rsidR="00236565" w:rsidRPr="00DA3F78">
        <w:rPr>
          <w:rFonts w:ascii="Arial" w:hAnsi="Arial"/>
          <w:bCs/>
          <w:kern w:val="2"/>
          <w:sz w:val="24"/>
          <w:szCs w:val="24"/>
        </w:rPr>
        <w:t xml:space="preserve"> liegt </w:t>
      </w:r>
      <w:r w:rsidR="0000242A" w:rsidRPr="00DA3F78">
        <w:rPr>
          <w:rFonts w:ascii="Arial" w:hAnsi="Arial"/>
          <w:bCs/>
          <w:kern w:val="2"/>
          <w:sz w:val="24"/>
          <w:szCs w:val="24"/>
        </w:rPr>
        <w:t>v</w:t>
      </w:r>
      <w:r w:rsidR="00236565" w:rsidRPr="00DA3F78">
        <w:rPr>
          <w:rFonts w:ascii="Arial" w:hAnsi="Arial"/>
          <w:bCs/>
          <w:kern w:val="2"/>
          <w:sz w:val="24"/>
          <w:szCs w:val="24"/>
        </w:rPr>
        <w:t>or</w:t>
      </w:r>
      <w:r w:rsidR="0000242A" w:rsidRPr="00DA3F78">
        <w:rPr>
          <w:rFonts w:ascii="Arial" w:hAnsi="Arial"/>
          <w:bCs/>
          <w:kern w:val="2"/>
          <w:sz w:val="24"/>
          <w:szCs w:val="24"/>
        </w:rPr>
        <w:t>,</w:t>
      </w:r>
      <w:r w:rsidR="00236565" w:rsidRPr="00DA3F78">
        <w:rPr>
          <w:rFonts w:ascii="Arial" w:hAnsi="Arial"/>
          <w:bCs/>
          <w:kern w:val="2"/>
          <w:sz w:val="24"/>
          <w:szCs w:val="24"/>
        </w:rPr>
        <w:t xml:space="preserve"> </w:t>
      </w:r>
      <w:r w:rsidR="0000242A" w:rsidRPr="00DA3F78">
        <w:rPr>
          <w:rFonts w:ascii="Arial" w:hAnsi="Arial"/>
          <w:bCs/>
          <w:kern w:val="2"/>
          <w:sz w:val="24"/>
          <w:szCs w:val="24"/>
        </w:rPr>
        <w:t>e</w:t>
      </w:r>
      <w:r w:rsidR="00236565" w:rsidRPr="00DA3F78">
        <w:rPr>
          <w:rFonts w:ascii="Arial" w:hAnsi="Arial"/>
          <w:bCs/>
          <w:kern w:val="2"/>
          <w:sz w:val="24"/>
          <w:szCs w:val="24"/>
        </w:rPr>
        <w:t>s muss mit Kosten von ca. 4.000 bis 5.000 € gerechnet werden.</w:t>
      </w:r>
      <w:r w:rsidR="0000242A" w:rsidRPr="00DA3F78">
        <w:rPr>
          <w:rFonts w:ascii="Arial" w:hAnsi="Arial"/>
          <w:bCs/>
          <w:kern w:val="2"/>
          <w:sz w:val="24"/>
          <w:szCs w:val="24"/>
        </w:rPr>
        <w:t xml:space="preserve"> </w:t>
      </w:r>
    </w:p>
    <w:p w14:paraId="03FD5B52" w14:textId="7A6FC45D" w:rsidR="0000242A" w:rsidRPr="00DA3F78" w:rsidRDefault="0000242A" w:rsidP="00D66876">
      <w:pPr>
        <w:pStyle w:val="Listenabsatz"/>
        <w:numPr>
          <w:ilvl w:val="0"/>
          <w:numId w:val="6"/>
        </w:numPr>
        <w:tabs>
          <w:tab w:val="left" w:pos="360"/>
        </w:tabs>
        <w:spacing w:after="0" w:line="240" w:lineRule="auto"/>
        <w:jc w:val="both"/>
        <w:rPr>
          <w:rFonts w:ascii="Arial" w:hAnsi="Arial"/>
          <w:bCs/>
          <w:kern w:val="2"/>
          <w:sz w:val="24"/>
          <w:szCs w:val="24"/>
        </w:rPr>
      </w:pPr>
      <w:r w:rsidRPr="00DA3F78">
        <w:rPr>
          <w:rFonts w:ascii="Arial" w:hAnsi="Arial"/>
          <w:bCs/>
          <w:kern w:val="2"/>
          <w:sz w:val="24"/>
          <w:szCs w:val="24"/>
        </w:rPr>
        <w:t>Glasfaseranschluss wird hergestellt</w:t>
      </w:r>
    </w:p>
    <w:p w14:paraId="137C3AEF" w14:textId="7CC22A91" w:rsidR="0000242A" w:rsidRPr="00DA3F78" w:rsidRDefault="0000242A" w:rsidP="00D66876">
      <w:pPr>
        <w:tabs>
          <w:tab w:val="left" w:pos="360"/>
        </w:tabs>
        <w:spacing w:after="0" w:line="240" w:lineRule="auto"/>
        <w:jc w:val="both"/>
        <w:rPr>
          <w:rFonts w:ascii="Arial" w:hAnsi="Arial"/>
          <w:bCs/>
          <w:kern w:val="2"/>
          <w:sz w:val="24"/>
          <w:szCs w:val="24"/>
        </w:rPr>
      </w:pPr>
      <w:r w:rsidRPr="00DA3F78">
        <w:rPr>
          <w:rFonts w:ascii="Arial" w:hAnsi="Arial"/>
          <w:bCs/>
          <w:kern w:val="2"/>
          <w:sz w:val="24"/>
          <w:szCs w:val="24"/>
        </w:rPr>
        <w:t>Nach der Ausführung des Bürgermeisters erfolgte ein umfangreicher Austausch der Ausschussmitglieder. Über zusätzliche Anregungen wie nachfolgend aufgeführt sollen in der nächsten GR-Sitzung diskutiert werden:</w:t>
      </w:r>
    </w:p>
    <w:p w14:paraId="62CF49FB" w14:textId="77777777" w:rsidR="0000242A" w:rsidRPr="00DA3F78" w:rsidRDefault="0000242A" w:rsidP="00D66876">
      <w:pPr>
        <w:pStyle w:val="Listenabsatz"/>
        <w:numPr>
          <w:ilvl w:val="0"/>
          <w:numId w:val="7"/>
        </w:numPr>
        <w:tabs>
          <w:tab w:val="left" w:pos="360"/>
        </w:tabs>
        <w:spacing w:after="0" w:line="240" w:lineRule="auto"/>
        <w:jc w:val="both"/>
        <w:rPr>
          <w:rFonts w:ascii="Arial" w:hAnsi="Arial"/>
          <w:bCs/>
          <w:kern w:val="2"/>
          <w:sz w:val="24"/>
          <w:szCs w:val="24"/>
        </w:rPr>
      </w:pPr>
      <w:r w:rsidRPr="00DA3F78">
        <w:rPr>
          <w:rFonts w:ascii="Arial" w:hAnsi="Arial"/>
          <w:bCs/>
          <w:kern w:val="2"/>
          <w:sz w:val="24"/>
          <w:szCs w:val="24"/>
        </w:rPr>
        <w:t>Schnellladepunkte für E-Fahrzeuge (Kontaktaufnahme mit Westnetz)</w:t>
      </w:r>
    </w:p>
    <w:p w14:paraId="1BB390BD" w14:textId="20339B3A" w:rsidR="0000242A" w:rsidRPr="00DA3F78" w:rsidRDefault="0000242A" w:rsidP="00D66876">
      <w:pPr>
        <w:pStyle w:val="Listenabsatz"/>
        <w:numPr>
          <w:ilvl w:val="0"/>
          <w:numId w:val="7"/>
        </w:numPr>
        <w:tabs>
          <w:tab w:val="left" w:pos="360"/>
        </w:tabs>
        <w:spacing w:after="0" w:line="240" w:lineRule="auto"/>
        <w:jc w:val="both"/>
        <w:rPr>
          <w:rFonts w:ascii="Arial" w:hAnsi="Arial"/>
          <w:bCs/>
          <w:kern w:val="2"/>
          <w:sz w:val="24"/>
          <w:szCs w:val="24"/>
        </w:rPr>
      </w:pPr>
      <w:r w:rsidRPr="00DA3F78">
        <w:rPr>
          <w:rFonts w:ascii="Arial" w:hAnsi="Arial"/>
          <w:bCs/>
          <w:kern w:val="2"/>
          <w:sz w:val="24"/>
          <w:szCs w:val="24"/>
        </w:rPr>
        <w:lastRenderedPageBreak/>
        <w:t xml:space="preserve">WLAN Gast Zugang </w:t>
      </w:r>
    </w:p>
    <w:p w14:paraId="53E4DE5A" w14:textId="1582565E" w:rsidR="0000242A" w:rsidRPr="00DA3F78" w:rsidRDefault="0000242A" w:rsidP="00D66876">
      <w:pPr>
        <w:tabs>
          <w:tab w:val="left" w:pos="360"/>
        </w:tabs>
        <w:spacing w:after="0" w:line="240" w:lineRule="auto"/>
        <w:jc w:val="both"/>
        <w:rPr>
          <w:rFonts w:ascii="Arial" w:hAnsi="Arial"/>
          <w:bCs/>
          <w:kern w:val="2"/>
          <w:sz w:val="24"/>
          <w:szCs w:val="24"/>
        </w:rPr>
      </w:pPr>
    </w:p>
    <w:p w14:paraId="10C580D4" w14:textId="0A0F3DB8" w:rsidR="0000242A" w:rsidRPr="00DA3F78" w:rsidRDefault="008103B6" w:rsidP="00D66876">
      <w:pPr>
        <w:spacing w:after="0" w:line="240" w:lineRule="auto"/>
        <w:jc w:val="both"/>
        <w:rPr>
          <w:rFonts w:ascii="Arial" w:hAnsi="Arial" w:cs="Arial"/>
          <w:b/>
          <w:bCs/>
          <w:sz w:val="24"/>
          <w:szCs w:val="24"/>
        </w:rPr>
      </w:pPr>
      <w:r w:rsidRPr="00DA3F78">
        <w:rPr>
          <w:rFonts w:ascii="Arial" w:hAnsi="Arial" w:cs="Arial"/>
          <w:b/>
          <w:bCs/>
          <w:sz w:val="24"/>
          <w:szCs w:val="24"/>
        </w:rPr>
        <w:t xml:space="preserve">Beratung über die neue Bushaltestelle Unterstand und Beleuchtung </w:t>
      </w:r>
      <w:proofErr w:type="spellStart"/>
      <w:r w:rsidRPr="00DA3F78">
        <w:rPr>
          <w:rFonts w:ascii="Arial" w:hAnsi="Arial" w:cs="Arial"/>
          <w:b/>
          <w:bCs/>
          <w:sz w:val="24"/>
          <w:szCs w:val="24"/>
        </w:rPr>
        <w:t>Bernkastler</w:t>
      </w:r>
      <w:proofErr w:type="spellEnd"/>
      <w:r w:rsidRPr="00DA3F78">
        <w:rPr>
          <w:rFonts w:ascii="Arial" w:hAnsi="Arial" w:cs="Arial"/>
          <w:b/>
          <w:bCs/>
          <w:sz w:val="24"/>
          <w:szCs w:val="24"/>
        </w:rPr>
        <w:t xml:space="preserve"> Straße</w:t>
      </w:r>
    </w:p>
    <w:p w14:paraId="1E737DED" w14:textId="78D4F72B" w:rsidR="003B37E6" w:rsidRPr="00DA3F78" w:rsidRDefault="00EA5425" w:rsidP="00D66876">
      <w:pPr>
        <w:spacing w:after="0" w:line="240" w:lineRule="auto"/>
        <w:jc w:val="both"/>
        <w:rPr>
          <w:rFonts w:ascii="Arial" w:hAnsi="Arial" w:cs="Arial"/>
          <w:sz w:val="24"/>
          <w:szCs w:val="24"/>
        </w:rPr>
      </w:pPr>
      <w:r w:rsidRPr="00DA3F78">
        <w:rPr>
          <w:rFonts w:ascii="Arial" w:hAnsi="Arial" w:cs="Arial"/>
          <w:sz w:val="24"/>
          <w:szCs w:val="24"/>
        </w:rPr>
        <w:t>Der Vorsitzende informierte den Ausschuss über die derzeitige Umstellung der Straßenleuchten und schlug den Anwesenden Mitgliedern vor</w:t>
      </w:r>
      <w:r w:rsidR="003B37E6" w:rsidRPr="00DA3F78">
        <w:rPr>
          <w:rFonts w:ascii="Arial" w:hAnsi="Arial" w:cs="Arial"/>
          <w:sz w:val="24"/>
          <w:szCs w:val="24"/>
        </w:rPr>
        <w:t>,</w:t>
      </w:r>
      <w:r w:rsidRPr="00DA3F78">
        <w:rPr>
          <w:rFonts w:ascii="Arial" w:hAnsi="Arial" w:cs="Arial"/>
          <w:sz w:val="24"/>
          <w:szCs w:val="24"/>
        </w:rPr>
        <w:t xml:space="preserve"> </w:t>
      </w:r>
      <w:r w:rsidR="003B37E6" w:rsidRPr="00DA3F78">
        <w:rPr>
          <w:rFonts w:ascii="Arial" w:hAnsi="Arial" w:cs="Arial"/>
          <w:sz w:val="24"/>
          <w:szCs w:val="24"/>
        </w:rPr>
        <w:t>die Zuwegung/ den Bereich der Bushaltestelle mit Leuchten auszustatten. Die Ausschussmitglieder stimmten dem Vorschlag zu, und beauftragten die Gemeindeverwaltung mit der Einholung eines Angebotes. Des Weiteren wurden folgende Themen ausgiebig beleuchtet:</w:t>
      </w:r>
    </w:p>
    <w:p w14:paraId="41CC4A27" w14:textId="7C61C453" w:rsidR="00EA5425" w:rsidRPr="00DA3F78" w:rsidRDefault="003B37E6" w:rsidP="00D66876">
      <w:pPr>
        <w:pStyle w:val="Listenabsatz"/>
        <w:numPr>
          <w:ilvl w:val="0"/>
          <w:numId w:val="9"/>
        </w:numPr>
        <w:spacing w:after="0" w:line="240" w:lineRule="auto"/>
        <w:jc w:val="both"/>
        <w:rPr>
          <w:rFonts w:ascii="Arial" w:hAnsi="Arial" w:cs="Arial"/>
          <w:sz w:val="24"/>
          <w:szCs w:val="24"/>
        </w:rPr>
      </w:pPr>
      <w:r w:rsidRPr="00DA3F78">
        <w:rPr>
          <w:rFonts w:ascii="Arial" w:hAnsi="Arial" w:cs="Arial"/>
          <w:sz w:val="24"/>
          <w:szCs w:val="24"/>
        </w:rPr>
        <w:t>Befestigung der Straßenränder im Bereich der beiden Haltestellen und Aufstellen eines Wartehäuschens in R</w:t>
      </w:r>
      <w:r w:rsidR="00D66876">
        <w:rPr>
          <w:rFonts w:ascii="Arial" w:hAnsi="Arial" w:cs="Arial"/>
          <w:sz w:val="24"/>
          <w:szCs w:val="24"/>
        </w:rPr>
        <w:t>ichtung</w:t>
      </w:r>
      <w:r w:rsidRPr="00DA3F78">
        <w:rPr>
          <w:rFonts w:ascii="Arial" w:hAnsi="Arial" w:cs="Arial"/>
          <w:sz w:val="24"/>
          <w:szCs w:val="24"/>
        </w:rPr>
        <w:t xml:space="preserve"> Bernkastel-Kues </w:t>
      </w:r>
    </w:p>
    <w:p w14:paraId="01C69E26" w14:textId="5A35F4F5" w:rsidR="003B37E6" w:rsidRPr="00DA3F78" w:rsidRDefault="003B37E6" w:rsidP="00D66876">
      <w:pPr>
        <w:pStyle w:val="Listenabsatz"/>
        <w:numPr>
          <w:ilvl w:val="0"/>
          <w:numId w:val="9"/>
        </w:numPr>
        <w:spacing w:after="0" w:line="240" w:lineRule="auto"/>
        <w:jc w:val="both"/>
        <w:rPr>
          <w:rFonts w:ascii="Arial" w:hAnsi="Arial" w:cs="Arial"/>
          <w:sz w:val="24"/>
          <w:szCs w:val="24"/>
        </w:rPr>
      </w:pPr>
      <w:r w:rsidRPr="00DA3F78">
        <w:rPr>
          <w:rFonts w:ascii="Arial" w:hAnsi="Arial" w:cs="Arial"/>
          <w:sz w:val="24"/>
          <w:szCs w:val="24"/>
        </w:rPr>
        <w:t xml:space="preserve">Befestigung des Weges von der </w:t>
      </w:r>
      <w:proofErr w:type="spellStart"/>
      <w:r w:rsidRPr="00DA3F78">
        <w:rPr>
          <w:rFonts w:ascii="Arial" w:hAnsi="Arial" w:cs="Arial"/>
          <w:sz w:val="24"/>
          <w:szCs w:val="24"/>
        </w:rPr>
        <w:t>Wittlicher</w:t>
      </w:r>
      <w:proofErr w:type="spellEnd"/>
      <w:r w:rsidRPr="00DA3F78">
        <w:rPr>
          <w:rFonts w:ascii="Arial" w:hAnsi="Arial" w:cs="Arial"/>
          <w:sz w:val="24"/>
          <w:szCs w:val="24"/>
        </w:rPr>
        <w:t xml:space="preserve"> Str. zur Bernkasteler Straße</w:t>
      </w:r>
      <w:r w:rsidR="00997B22" w:rsidRPr="00DA3F78">
        <w:rPr>
          <w:rFonts w:ascii="Arial" w:hAnsi="Arial" w:cs="Arial"/>
          <w:sz w:val="24"/>
          <w:szCs w:val="24"/>
        </w:rPr>
        <w:t>, sowie Beleuchtung des Weges</w:t>
      </w:r>
    </w:p>
    <w:p w14:paraId="0DDE0AD5" w14:textId="42EEEE68" w:rsidR="00997B22" w:rsidRPr="00DA3F78" w:rsidRDefault="00997B22" w:rsidP="00D66876">
      <w:pPr>
        <w:spacing w:after="0" w:line="240" w:lineRule="auto"/>
        <w:jc w:val="both"/>
        <w:rPr>
          <w:rFonts w:ascii="Arial" w:hAnsi="Arial" w:cs="Arial"/>
          <w:sz w:val="24"/>
          <w:szCs w:val="24"/>
        </w:rPr>
      </w:pPr>
      <w:r w:rsidRPr="00DA3F78">
        <w:rPr>
          <w:rFonts w:ascii="Arial" w:hAnsi="Arial" w:cs="Arial"/>
          <w:sz w:val="24"/>
          <w:szCs w:val="24"/>
        </w:rPr>
        <w:t>Der Ausschuss schlug vor, dass die Beleuchtungsthematik (Haltestellen und Fußweg) unmittelbar, aufgrund der dunkeln Jahreszeit, umgesetzt werden soll. Ein Angebot über 5 Leuchten wurde am 10.November beim zuständigen Energieversorger angefragt.</w:t>
      </w:r>
    </w:p>
    <w:p w14:paraId="4AB17CC7" w14:textId="77777777" w:rsidR="00D66876" w:rsidRDefault="00D66876" w:rsidP="00D66876">
      <w:pPr>
        <w:spacing w:after="0" w:line="240" w:lineRule="auto"/>
        <w:jc w:val="both"/>
        <w:rPr>
          <w:rFonts w:ascii="Arial" w:hAnsi="Arial" w:cs="Arial"/>
          <w:sz w:val="24"/>
          <w:szCs w:val="24"/>
        </w:rPr>
      </w:pPr>
    </w:p>
    <w:p w14:paraId="6BA6B6F6" w14:textId="4DB598BE" w:rsidR="009E1993" w:rsidRPr="00DA3F78" w:rsidRDefault="00997B22" w:rsidP="00D66876">
      <w:pPr>
        <w:spacing w:after="0" w:line="240" w:lineRule="auto"/>
        <w:jc w:val="both"/>
        <w:rPr>
          <w:rFonts w:ascii="Arial" w:hAnsi="Arial" w:cs="Arial"/>
          <w:sz w:val="24"/>
          <w:szCs w:val="24"/>
        </w:rPr>
      </w:pPr>
      <w:r w:rsidRPr="00DA3F78">
        <w:rPr>
          <w:rFonts w:ascii="Arial" w:hAnsi="Arial" w:cs="Arial"/>
          <w:sz w:val="24"/>
          <w:szCs w:val="24"/>
        </w:rPr>
        <w:t xml:space="preserve">Über die Befestigung des Fußweges konnte noch keine abschließende Empfehlung gegeben werden, da hierzu noch mehr Informationen zu den Möglichkeiten </w:t>
      </w:r>
      <w:r w:rsidR="009E1993" w:rsidRPr="00DA3F78">
        <w:rPr>
          <w:rFonts w:ascii="Arial" w:hAnsi="Arial" w:cs="Arial"/>
          <w:sz w:val="24"/>
          <w:szCs w:val="24"/>
        </w:rPr>
        <w:t>der Befestigung erfragt werden sollen. U. a. Punkte waren hierzu in den Fokus gestellt:</w:t>
      </w:r>
    </w:p>
    <w:p w14:paraId="3047ED32" w14:textId="46198717" w:rsidR="00997B22" w:rsidRPr="00DA3F78" w:rsidRDefault="009E1993" w:rsidP="00D66876">
      <w:pPr>
        <w:pStyle w:val="Listenabsatz"/>
        <w:numPr>
          <w:ilvl w:val="0"/>
          <w:numId w:val="10"/>
        </w:numPr>
        <w:spacing w:after="0" w:line="240" w:lineRule="auto"/>
        <w:jc w:val="both"/>
        <w:rPr>
          <w:rFonts w:ascii="Arial" w:hAnsi="Arial" w:cs="Arial"/>
          <w:sz w:val="24"/>
          <w:szCs w:val="24"/>
        </w:rPr>
      </w:pPr>
      <w:r w:rsidRPr="00DA3F78">
        <w:rPr>
          <w:rFonts w:ascii="Arial" w:hAnsi="Arial" w:cs="Arial"/>
          <w:sz w:val="24"/>
          <w:szCs w:val="24"/>
        </w:rPr>
        <w:t xml:space="preserve">Wassergebunde Decke mit </w:t>
      </w:r>
      <w:proofErr w:type="spellStart"/>
      <w:r w:rsidRPr="00DA3F78">
        <w:rPr>
          <w:rFonts w:ascii="Arial" w:hAnsi="Arial" w:cs="Arial"/>
          <w:sz w:val="24"/>
          <w:szCs w:val="24"/>
        </w:rPr>
        <w:t>Allenbacher</w:t>
      </w:r>
      <w:proofErr w:type="spellEnd"/>
      <w:r w:rsidRPr="00DA3F78">
        <w:rPr>
          <w:rFonts w:ascii="Arial" w:hAnsi="Arial" w:cs="Arial"/>
          <w:sz w:val="24"/>
          <w:szCs w:val="24"/>
        </w:rPr>
        <w:t xml:space="preserve"> Steinen </w:t>
      </w:r>
    </w:p>
    <w:p w14:paraId="78231DA4" w14:textId="0A4D105B" w:rsidR="009E1993" w:rsidRPr="00DA3F78" w:rsidRDefault="009E1993" w:rsidP="00D66876">
      <w:pPr>
        <w:pStyle w:val="Listenabsatz"/>
        <w:numPr>
          <w:ilvl w:val="0"/>
          <w:numId w:val="10"/>
        </w:numPr>
        <w:spacing w:after="0" w:line="240" w:lineRule="auto"/>
        <w:jc w:val="both"/>
        <w:rPr>
          <w:rFonts w:ascii="Arial" w:hAnsi="Arial" w:cs="Arial"/>
          <w:sz w:val="24"/>
          <w:szCs w:val="24"/>
        </w:rPr>
      </w:pPr>
      <w:r w:rsidRPr="00DA3F78">
        <w:rPr>
          <w:rFonts w:ascii="Arial" w:hAnsi="Arial" w:cs="Arial"/>
          <w:sz w:val="24"/>
          <w:szCs w:val="24"/>
        </w:rPr>
        <w:t>Neugestaltung mit Rasengittersteinen oder Pflaster</w:t>
      </w:r>
    </w:p>
    <w:p w14:paraId="4A4C0A79" w14:textId="237CFD38" w:rsidR="009E1993" w:rsidRPr="00DA3F78" w:rsidRDefault="009E1993" w:rsidP="00D66876">
      <w:pPr>
        <w:pStyle w:val="Listenabsatz"/>
        <w:numPr>
          <w:ilvl w:val="0"/>
          <w:numId w:val="10"/>
        </w:numPr>
        <w:spacing w:after="0" w:line="240" w:lineRule="auto"/>
        <w:jc w:val="both"/>
        <w:rPr>
          <w:rFonts w:ascii="Arial" w:hAnsi="Arial" w:cs="Arial"/>
          <w:sz w:val="24"/>
          <w:szCs w:val="24"/>
        </w:rPr>
      </w:pPr>
      <w:r w:rsidRPr="00DA3F78">
        <w:rPr>
          <w:rFonts w:ascii="Arial" w:hAnsi="Arial" w:cs="Arial"/>
          <w:sz w:val="24"/>
          <w:szCs w:val="24"/>
        </w:rPr>
        <w:t>Schotter/ Kieselsteine</w:t>
      </w:r>
    </w:p>
    <w:p w14:paraId="7ACC42B7" w14:textId="39D0AD31" w:rsidR="009E1993" w:rsidRPr="00DA3F78" w:rsidRDefault="009E1993" w:rsidP="00D66876">
      <w:pPr>
        <w:spacing w:after="0" w:line="240" w:lineRule="auto"/>
        <w:jc w:val="both"/>
        <w:rPr>
          <w:rFonts w:ascii="Arial" w:hAnsi="Arial" w:cs="Arial"/>
          <w:sz w:val="24"/>
          <w:szCs w:val="24"/>
        </w:rPr>
      </w:pPr>
      <w:r w:rsidRPr="00DA3F78">
        <w:rPr>
          <w:rFonts w:ascii="Arial" w:hAnsi="Arial" w:cs="Arial"/>
          <w:sz w:val="24"/>
          <w:szCs w:val="24"/>
        </w:rPr>
        <w:t>Bei allen Überlegungen wurde herausgestellt, das</w:t>
      </w:r>
      <w:r w:rsidR="00252613" w:rsidRPr="00DA3F78">
        <w:rPr>
          <w:rFonts w:ascii="Arial" w:hAnsi="Arial" w:cs="Arial"/>
          <w:sz w:val="24"/>
          <w:szCs w:val="24"/>
        </w:rPr>
        <w:t xml:space="preserve">s eine </w:t>
      </w:r>
      <w:r w:rsidRPr="00DA3F78">
        <w:rPr>
          <w:rFonts w:ascii="Arial" w:hAnsi="Arial" w:cs="Arial"/>
          <w:sz w:val="24"/>
          <w:szCs w:val="24"/>
        </w:rPr>
        <w:t>nachhaltig</w:t>
      </w:r>
      <w:r w:rsidR="00252613" w:rsidRPr="00DA3F78">
        <w:rPr>
          <w:rFonts w:ascii="Arial" w:hAnsi="Arial" w:cs="Arial"/>
          <w:sz w:val="24"/>
          <w:szCs w:val="24"/>
        </w:rPr>
        <w:t xml:space="preserve">e Ausführung angestrebt </w:t>
      </w:r>
      <w:r w:rsidRPr="00DA3F78">
        <w:rPr>
          <w:rFonts w:ascii="Arial" w:hAnsi="Arial" w:cs="Arial"/>
          <w:sz w:val="24"/>
          <w:szCs w:val="24"/>
        </w:rPr>
        <w:t>wird, da es anhand der Steilheit/ Abschüssigkeit des Weges nicht vorschnell zu Auswaschungen des Weges kommen soll.</w:t>
      </w:r>
      <w:r w:rsidR="00252613" w:rsidRPr="00DA3F78">
        <w:rPr>
          <w:rFonts w:ascii="Arial" w:hAnsi="Arial" w:cs="Arial"/>
          <w:sz w:val="24"/>
          <w:szCs w:val="24"/>
        </w:rPr>
        <w:t xml:space="preserve"> Um dies zu gewährleisten, soll </w:t>
      </w:r>
      <w:r w:rsidR="00D66876">
        <w:rPr>
          <w:rFonts w:ascii="Arial" w:hAnsi="Arial" w:cs="Arial"/>
          <w:sz w:val="24"/>
          <w:szCs w:val="24"/>
        </w:rPr>
        <w:t xml:space="preserve">eine </w:t>
      </w:r>
      <w:r w:rsidR="00252613" w:rsidRPr="00DA3F78">
        <w:rPr>
          <w:rFonts w:ascii="Arial" w:hAnsi="Arial" w:cs="Arial"/>
          <w:sz w:val="24"/>
          <w:szCs w:val="24"/>
        </w:rPr>
        <w:t>Fachexpertise eingeholt werden.</w:t>
      </w:r>
    </w:p>
    <w:p w14:paraId="4DCC5072" w14:textId="0EED4244" w:rsidR="00252613" w:rsidRPr="00DA3F78" w:rsidRDefault="00252613" w:rsidP="00D66876">
      <w:pPr>
        <w:spacing w:after="0" w:line="240" w:lineRule="auto"/>
        <w:jc w:val="both"/>
        <w:rPr>
          <w:rFonts w:ascii="Arial" w:hAnsi="Arial" w:cs="Arial"/>
          <w:sz w:val="24"/>
          <w:szCs w:val="24"/>
        </w:rPr>
      </w:pPr>
      <w:r w:rsidRPr="00DA3F78">
        <w:rPr>
          <w:rFonts w:ascii="Arial" w:hAnsi="Arial" w:cs="Arial"/>
          <w:sz w:val="24"/>
          <w:szCs w:val="24"/>
        </w:rPr>
        <w:t>Das Aufstellen des Wartehäuschens wurde für 2025 vorgeschlagen.</w:t>
      </w:r>
    </w:p>
    <w:p w14:paraId="40581A14" w14:textId="77777777" w:rsidR="00252613" w:rsidRPr="00DA3F78" w:rsidRDefault="00252613" w:rsidP="00D66876">
      <w:pPr>
        <w:spacing w:after="0" w:line="240" w:lineRule="auto"/>
        <w:jc w:val="both"/>
        <w:rPr>
          <w:rFonts w:ascii="Arial" w:hAnsi="Arial" w:cs="Arial"/>
          <w:sz w:val="24"/>
          <w:szCs w:val="24"/>
        </w:rPr>
      </w:pPr>
    </w:p>
    <w:p w14:paraId="6760E411" w14:textId="77777777" w:rsidR="00D66876" w:rsidRDefault="00D66876" w:rsidP="00D66876">
      <w:pPr>
        <w:spacing w:after="0" w:line="240" w:lineRule="auto"/>
        <w:jc w:val="both"/>
        <w:rPr>
          <w:rFonts w:ascii="Arial" w:hAnsi="Arial" w:cs="Arial"/>
          <w:b/>
          <w:bCs/>
          <w:sz w:val="24"/>
          <w:szCs w:val="24"/>
        </w:rPr>
      </w:pPr>
    </w:p>
    <w:p w14:paraId="7A47A4F9" w14:textId="13DEDA14" w:rsidR="00252613" w:rsidRPr="00DA3F78" w:rsidRDefault="00252613" w:rsidP="00D66876">
      <w:pPr>
        <w:spacing w:after="0" w:line="240" w:lineRule="auto"/>
        <w:jc w:val="both"/>
        <w:rPr>
          <w:rFonts w:ascii="Arial" w:hAnsi="Arial" w:cs="Arial"/>
          <w:b/>
          <w:bCs/>
          <w:sz w:val="24"/>
          <w:szCs w:val="24"/>
        </w:rPr>
      </w:pPr>
      <w:r w:rsidRPr="00DA3F78">
        <w:rPr>
          <w:rFonts w:ascii="Arial" w:hAnsi="Arial" w:cs="Arial"/>
          <w:b/>
          <w:bCs/>
          <w:sz w:val="24"/>
          <w:szCs w:val="24"/>
        </w:rPr>
        <w:t xml:space="preserve">Anfrage und Mitteilungen </w:t>
      </w:r>
    </w:p>
    <w:p w14:paraId="24D075E1" w14:textId="4A481CE5" w:rsidR="00252613" w:rsidRPr="00DA3F78" w:rsidRDefault="00252613" w:rsidP="00D66876">
      <w:pPr>
        <w:spacing w:after="0" w:line="240" w:lineRule="auto"/>
        <w:jc w:val="both"/>
        <w:rPr>
          <w:rFonts w:ascii="Arial" w:hAnsi="Arial" w:cs="Arial"/>
          <w:sz w:val="24"/>
          <w:szCs w:val="24"/>
        </w:rPr>
      </w:pPr>
      <w:r w:rsidRPr="00DA3F78">
        <w:rPr>
          <w:rFonts w:ascii="Arial" w:hAnsi="Arial" w:cs="Arial"/>
          <w:sz w:val="24"/>
          <w:szCs w:val="24"/>
        </w:rPr>
        <w:t>Der Ortsbürgermeister unterrichtete den Ausschuss, dass das vorhandene Klettergerüst der KITA nach 22 Jahren ausgemustert werden muss. Eine Ersatzbeschaffung wird angestrebt und wird im Ausschuss für Jugend, Soziales, Senioren und Kultur beraten.</w:t>
      </w:r>
    </w:p>
    <w:p w14:paraId="0930F3B8" w14:textId="77777777" w:rsidR="0090606B" w:rsidRPr="00DA3F78" w:rsidRDefault="0090606B" w:rsidP="00D66876">
      <w:pPr>
        <w:spacing w:after="0" w:line="240" w:lineRule="auto"/>
        <w:jc w:val="both"/>
        <w:rPr>
          <w:rFonts w:ascii="Arial" w:hAnsi="Arial" w:cs="Arial"/>
          <w:sz w:val="24"/>
          <w:szCs w:val="24"/>
        </w:rPr>
      </w:pPr>
    </w:p>
    <w:p w14:paraId="1D24DB3F" w14:textId="4E219397" w:rsidR="0090606B" w:rsidRPr="00DA3F78" w:rsidRDefault="0090606B" w:rsidP="00D66876">
      <w:pPr>
        <w:spacing w:after="0" w:line="240" w:lineRule="auto"/>
        <w:jc w:val="both"/>
        <w:rPr>
          <w:rFonts w:ascii="Arial" w:hAnsi="Arial" w:cs="Arial"/>
          <w:sz w:val="24"/>
          <w:szCs w:val="24"/>
        </w:rPr>
      </w:pPr>
      <w:r w:rsidRPr="00DA3F78">
        <w:rPr>
          <w:rFonts w:ascii="Arial" w:hAnsi="Arial" w:cs="Arial"/>
          <w:sz w:val="24"/>
          <w:szCs w:val="24"/>
        </w:rPr>
        <w:t>Er vertiefte den bereits unter TOP 9 angerissene Punkt der LED-Beleuchtung. Er resümierte über die Entscheidungsfindung des damaligen Ausschusses, insbesondere über die Beleuchtungsfarbe und teilte mit, dass die aktuellen Rückmeldungen der Bürger/innen sehr positiv ausfallen.</w:t>
      </w:r>
      <w:r w:rsidR="000031DB" w:rsidRPr="00DA3F78">
        <w:rPr>
          <w:rFonts w:ascii="Arial" w:hAnsi="Arial" w:cs="Arial"/>
          <w:sz w:val="24"/>
          <w:szCs w:val="24"/>
        </w:rPr>
        <w:t xml:space="preserve"> Insoweit hat sich die damalige Diskussion als wichtig und richtig herausgestellt.</w:t>
      </w:r>
    </w:p>
    <w:p w14:paraId="0910B30B" w14:textId="77777777" w:rsidR="00D66876" w:rsidRDefault="00D66876" w:rsidP="00D66876">
      <w:pPr>
        <w:spacing w:after="0" w:line="240" w:lineRule="auto"/>
        <w:jc w:val="both"/>
        <w:rPr>
          <w:rFonts w:ascii="Arial" w:hAnsi="Arial" w:cs="Arial"/>
          <w:sz w:val="24"/>
          <w:szCs w:val="24"/>
        </w:rPr>
      </w:pPr>
    </w:p>
    <w:p w14:paraId="2FE8A1F0" w14:textId="0D8FED7F" w:rsidR="000031DB" w:rsidRPr="00DA3F78" w:rsidRDefault="000031DB" w:rsidP="00D66876">
      <w:pPr>
        <w:spacing w:after="0" w:line="240" w:lineRule="auto"/>
        <w:jc w:val="both"/>
        <w:rPr>
          <w:rFonts w:ascii="Arial" w:hAnsi="Arial" w:cs="Arial"/>
          <w:sz w:val="24"/>
          <w:szCs w:val="24"/>
        </w:rPr>
      </w:pPr>
      <w:r w:rsidRPr="00DA3F78">
        <w:rPr>
          <w:rFonts w:ascii="Arial" w:hAnsi="Arial" w:cs="Arial"/>
          <w:sz w:val="24"/>
          <w:szCs w:val="24"/>
        </w:rPr>
        <w:t xml:space="preserve">Zum Schluss berichtete er über die Sanierung des Wassertretbeckens und kündigte an, dass im Frühjahr noch optische Verbesserungen erfolgen sollen. Gleichzeitig nahm er die Gelegenheit wahr, um sich im Namen der Gemeinde bei Herrn Karl Baum </w:t>
      </w:r>
      <w:r w:rsidR="006865B7" w:rsidRPr="00DA3F78">
        <w:rPr>
          <w:rFonts w:ascii="Arial" w:hAnsi="Arial" w:cs="Arial"/>
          <w:sz w:val="24"/>
          <w:szCs w:val="24"/>
        </w:rPr>
        <w:t xml:space="preserve">für sein außerordentliches Engagement beim Projekt Wassertretbecken </w:t>
      </w:r>
      <w:r w:rsidRPr="00DA3F78">
        <w:rPr>
          <w:rFonts w:ascii="Arial" w:hAnsi="Arial" w:cs="Arial"/>
          <w:sz w:val="24"/>
          <w:szCs w:val="24"/>
        </w:rPr>
        <w:t>zu bedanken</w:t>
      </w:r>
      <w:r w:rsidR="006865B7" w:rsidRPr="00DA3F78">
        <w:rPr>
          <w:rFonts w:ascii="Arial" w:hAnsi="Arial" w:cs="Arial"/>
          <w:sz w:val="24"/>
          <w:szCs w:val="24"/>
        </w:rPr>
        <w:t>.</w:t>
      </w:r>
    </w:p>
    <w:sectPr w:rsidR="000031DB" w:rsidRPr="00DA3F78" w:rsidSect="00C02D50">
      <w:pgSz w:w="11906" w:h="16838"/>
      <w:pgMar w:top="1417" w:right="1133"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342636" w14:textId="77777777" w:rsidR="00094E35" w:rsidRDefault="00094E35" w:rsidP="006B61DC">
      <w:pPr>
        <w:spacing w:after="0" w:line="240" w:lineRule="auto"/>
      </w:pPr>
      <w:r>
        <w:separator/>
      </w:r>
    </w:p>
  </w:endnote>
  <w:endnote w:type="continuationSeparator" w:id="0">
    <w:p w14:paraId="0539BB4C" w14:textId="77777777" w:rsidR="00094E35" w:rsidRDefault="00094E35" w:rsidP="006B6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71B3CA" w14:textId="77777777" w:rsidR="00094E35" w:rsidRDefault="00094E35" w:rsidP="006B61DC">
      <w:pPr>
        <w:spacing w:after="0" w:line="240" w:lineRule="auto"/>
      </w:pPr>
      <w:r>
        <w:separator/>
      </w:r>
    </w:p>
  </w:footnote>
  <w:footnote w:type="continuationSeparator" w:id="0">
    <w:p w14:paraId="2EE139C9" w14:textId="77777777" w:rsidR="00094E35" w:rsidRDefault="00094E35" w:rsidP="006B61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065E90"/>
    <w:multiLevelType w:val="hybridMultilevel"/>
    <w:tmpl w:val="FB9C2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6D5FEF"/>
    <w:multiLevelType w:val="hybridMultilevel"/>
    <w:tmpl w:val="456E1B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B891C50"/>
    <w:multiLevelType w:val="hybridMultilevel"/>
    <w:tmpl w:val="BC7448C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24C773E"/>
    <w:multiLevelType w:val="hybridMultilevel"/>
    <w:tmpl w:val="AA3A0D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42D72A4"/>
    <w:multiLevelType w:val="hybridMultilevel"/>
    <w:tmpl w:val="48E623E8"/>
    <w:lvl w:ilvl="0" w:tplc="0407000F">
      <w:start w:val="1"/>
      <w:numFmt w:val="decimal"/>
      <w:lvlText w:val="%1."/>
      <w:lvlJc w:val="left"/>
      <w:pPr>
        <w:ind w:left="360" w:hanging="360"/>
      </w:pPr>
    </w:lvl>
    <w:lvl w:ilvl="1" w:tplc="79821756">
      <w:start w:val="1"/>
      <w:numFmt w:val="bullet"/>
      <w:lvlText w:val="-"/>
      <w:lvlJc w:val="left"/>
      <w:pPr>
        <w:ind w:left="1080" w:hanging="360"/>
      </w:pPr>
      <w:rPr>
        <w:rFonts w:ascii="Arial" w:hAnsi="Arial" w:hint="default"/>
      </w:r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3CE26AEA"/>
    <w:multiLevelType w:val="hybridMultilevel"/>
    <w:tmpl w:val="E5B4C5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7C43384"/>
    <w:multiLevelType w:val="hybridMultilevel"/>
    <w:tmpl w:val="209ED8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EF500DC"/>
    <w:multiLevelType w:val="hybridMultilevel"/>
    <w:tmpl w:val="4C8282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3A677FF"/>
    <w:multiLevelType w:val="hybridMultilevel"/>
    <w:tmpl w:val="94A0520A"/>
    <w:lvl w:ilvl="0" w:tplc="04070001">
      <w:start w:val="1"/>
      <w:numFmt w:val="bullet"/>
      <w:lvlText w:val=""/>
      <w:lvlJc w:val="left"/>
      <w:pPr>
        <w:ind w:left="791" w:hanging="360"/>
      </w:pPr>
      <w:rPr>
        <w:rFonts w:ascii="Symbol" w:hAnsi="Symbol" w:hint="default"/>
      </w:rPr>
    </w:lvl>
    <w:lvl w:ilvl="1" w:tplc="04070003" w:tentative="1">
      <w:start w:val="1"/>
      <w:numFmt w:val="bullet"/>
      <w:lvlText w:val="o"/>
      <w:lvlJc w:val="left"/>
      <w:pPr>
        <w:ind w:left="1511" w:hanging="360"/>
      </w:pPr>
      <w:rPr>
        <w:rFonts w:ascii="Courier New" w:hAnsi="Courier New" w:cs="Courier New" w:hint="default"/>
      </w:rPr>
    </w:lvl>
    <w:lvl w:ilvl="2" w:tplc="04070005" w:tentative="1">
      <w:start w:val="1"/>
      <w:numFmt w:val="bullet"/>
      <w:lvlText w:val=""/>
      <w:lvlJc w:val="left"/>
      <w:pPr>
        <w:ind w:left="2231" w:hanging="360"/>
      </w:pPr>
      <w:rPr>
        <w:rFonts w:ascii="Wingdings" w:hAnsi="Wingdings" w:hint="default"/>
      </w:rPr>
    </w:lvl>
    <w:lvl w:ilvl="3" w:tplc="04070001" w:tentative="1">
      <w:start w:val="1"/>
      <w:numFmt w:val="bullet"/>
      <w:lvlText w:val=""/>
      <w:lvlJc w:val="left"/>
      <w:pPr>
        <w:ind w:left="2951" w:hanging="360"/>
      </w:pPr>
      <w:rPr>
        <w:rFonts w:ascii="Symbol" w:hAnsi="Symbol" w:hint="default"/>
      </w:rPr>
    </w:lvl>
    <w:lvl w:ilvl="4" w:tplc="04070003" w:tentative="1">
      <w:start w:val="1"/>
      <w:numFmt w:val="bullet"/>
      <w:lvlText w:val="o"/>
      <w:lvlJc w:val="left"/>
      <w:pPr>
        <w:ind w:left="3671" w:hanging="360"/>
      </w:pPr>
      <w:rPr>
        <w:rFonts w:ascii="Courier New" w:hAnsi="Courier New" w:cs="Courier New" w:hint="default"/>
      </w:rPr>
    </w:lvl>
    <w:lvl w:ilvl="5" w:tplc="04070005" w:tentative="1">
      <w:start w:val="1"/>
      <w:numFmt w:val="bullet"/>
      <w:lvlText w:val=""/>
      <w:lvlJc w:val="left"/>
      <w:pPr>
        <w:ind w:left="4391" w:hanging="360"/>
      </w:pPr>
      <w:rPr>
        <w:rFonts w:ascii="Wingdings" w:hAnsi="Wingdings" w:hint="default"/>
      </w:rPr>
    </w:lvl>
    <w:lvl w:ilvl="6" w:tplc="04070001" w:tentative="1">
      <w:start w:val="1"/>
      <w:numFmt w:val="bullet"/>
      <w:lvlText w:val=""/>
      <w:lvlJc w:val="left"/>
      <w:pPr>
        <w:ind w:left="5111" w:hanging="360"/>
      </w:pPr>
      <w:rPr>
        <w:rFonts w:ascii="Symbol" w:hAnsi="Symbol" w:hint="default"/>
      </w:rPr>
    </w:lvl>
    <w:lvl w:ilvl="7" w:tplc="04070003" w:tentative="1">
      <w:start w:val="1"/>
      <w:numFmt w:val="bullet"/>
      <w:lvlText w:val="o"/>
      <w:lvlJc w:val="left"/>
      <w:pPr>
        <w:ind w:left="5831" w:hanging="360"/>
      </w:pPr>
      <w:rPr>
        <w:rFonts w:ascii="Courier New" w:hAnsi="Courier New" w:cs="Courier New" w:hint="default"/>
      </w:rPr>
    </w:lvl>
    <w:lvl w:ilvl="8" w:tplc="04070005" w:tentative="1">
      <w:start w:val="1"/>
      <w:numFmt w:val="bullet"/>
      <w:lvlText w:val=""/>
      <w:lvlJc w:val="left"/>
      <w:pPr>
        <w:ind w:left="6551" w:hanging="360"/>
      </w:pPr>
      <w:rPr>
        <w:rFonts w:ascii="Wingdings" w:hAnsi="Wingdings" w:hint="default"/>
      </w:rPr>
    </w:lvl>
  </w:abstractNum>
  <w:abstractNum w:abstractNumId="9" w15:restartNumberingAfterBreak="0">
    <w:nsid w:val="7E4F7C74"/>
    <w:multiLevelType w:val="hybridMultilevel"/>
    <w:tmpl w:val="6EC289B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16387720">
    <w:abstractNumId w:val="4"/>
  </w:num>
  <w:num w:numId="2" w16cid:durableId="645431287">
    <w:abstractNumId w:val="6"/>
  </w:num>
  <w:num w:numId="3" w16cid:durableId="1787192208">
    <w:abstractNumId w:val="7"/>
  </w:num>
  <w:num w:numId="4" w16cid:durableId="1616869114">
    <w:abstractNumId w:val="2"/>
  </w:num>
  <w:num w:numId="5" w16cid:durableId="425924651">
    <w:abstractNumId w:val="5"/>
  </w:num>
  <w:num w:numId="6" w16cid:durableId="2054885107">
    <w:abstractNumId w:val="1"/>
  </w:num>
  <w:num w:numId="7" w16cid:durableId="1322585887">
    <w:abstractNumId w:val="0"/>
  </w:num>
  <w:num w:numId="8" w16cid:durableId="862010221">
    <w:abstractNumId w:val="9"/>
  </w:num>
  <w:num w:numId="9" w16cid:durableId="1642609213">
    <w:abstractNumId w:val="3"/>
  </w:num>
  <w:num w:numId="10" w16cid:durableId="20409279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1DC"/>
    <w:rsid w:val="0000242A"/>
    <w:rsid w:val="000031DB"/>
    <w:rsid w:val="0001399C"/>
    <w:rsid w:val="00013A31"/>
    <w:rsid w:val="00045276"/>
    <w:rsid w:val="00053A47"/>
    <w:rsid w:val="00055A55"/>
    <w:rsid w:val="00094E35"/>
    <w:rsid w:val="000E2549"/>
    <w:rsid w:val="001009F8"/>
    <w:rsid w:val="00160B62"/>
    <w:rsid w:val="00182D39"/>
    <w:rsid w:val="001B7656"/>
    <w:rsid w:val="001D730E"/>
    <w:rsid w:val="001E1BE2"/>
    <w:rsid w:val="001E3569"/>
    <w:rsid w:val="001F2A0B"/>
    <w:rsid w:val="001F3D14"/>
    <w:rsid w:val="001F438A"/>
    <w:rsid w:val="001F71F2"/>
    <w:rsid w:val="00227656"/>
    <w:rsid w:val="002321AA"/>
    <w:rsid w:val="00236565"/>
    <w:rsid w:val="00252613"/>
    <w:rsid w:val="002677D1"/>
    <w:rsid w:val="00277853"/>
    <w:rsid w:val="0028111D"/>
    <w:rsid w:val="002A0D9F"/>
    <w:rsid w:val="002A208E"/>
    <w:rsid w:val="002B205C"/>
    <w:rsid w:val="002B64CA"/>
    <w:rsid w:val="00304DAE"/>
    <w:rsid w:val="00317436"/>
    <w:rsid w:val="00331065"/>
    <w:rsid w:val="00331374"/>
    <w:rsid w:val="003652F2"/>
    <w:rsid w:val="00396B4C"/>
    <w:rsid w:val="003A1085"/>
    <w:rsid w:val="003B3217"/>
    <w:rsid w:val="003B37E6"/>
    <w:rsid w:val="003E0EAB"/>
    <w:rsid w:val="00410250"/>
    <w:rsid w:val="004105CC"/>
    <w:rsid w:val="00443E77"/>
    <w:rsid w:val="00456483"/>
    <w:rsid w:val="00457F26"/>
    <w:rsid w:val="004731CD"/>
    <w:rsid w:val="004876F8"/>
    <w:rsid w:val="004B67D5"/>
    <w:rsid w:val="004D13F1"/>
    <w:rsid w:val="004D354E"/>
    <w:rsid w:val="004F7E52"/>
    <w:rsid w:val="00502E52"/>
    <w:rsid w:val="0053103D"/>
    <w:rsid w:val="00536E7E"/>
    <w:rsid w:val="005A5AEC"/>
    <w:rsid w:val="005D1EBA"/>
    <w:rsid w:val="005E423F"/>
    <w:rsid w:val="006074F8"/>
    <w:rsid w:val="00621613"/>
    <w:rsid w:val="00647274"/>
    <w:rsid w:val="006618C2"/>
    <w:rsid w:val="0066536B"/>
    <w:rsid w:val="006865B7"/>
    <w:rsid w:val="006A5E3D"/>
    <w:rsid w:val="006B61DC"/>
    <w:rsid w:val="006D0E37"/>
    <w:rsid w:val="006E2CB5"/>
    <w:rsid w:val="006F5A2D"/>
    <w:rsid w:val="006F7206"/>
    <w:rsid w:val="007014D2"/>
    <w:rsid w:val="00715688"/>
    <w:rsid w:val="00741F2B"/>
    <w:rsid w:val="00753151"/>
    <w:rsid w:val="007604BC"/>
    <w:rsid w:val="00762A46"/>
    <w:rsid w:val="00770066"/>
    <w:rsid w:val="0078779F"/>
    <w:rsid w:val="007C2619"/>
    <w:rsid w:val="007C56DD"/>
    <w:rsid w:val="007F03EB"/>
    <w:rsid w:val="007F1A98"/>
    <w:rsid w:val="008103B6"/>
    <w:rsid w:val="00810802"/>
    <w:rsid w:val="00831723"/>
    <w:rsid w:val="00834AF7"/>
    <w:rsid w:val="00847FBC"/>
    <w:rsid w:val="00890753"/>
    <w:rsid w:val="008D5844"/>
    <w:rsid w:val="008D667D"/>
    <w:rsid w:val="008E693A"/>
    <w:rsid w:val="0090606B"/>
    <w:rsid w:val="0091057C"/>
    <w:rsid w:val="00942F01"/>
    <w:rsid w:val="009479EB"/>
    <w:rsid w:val="009524B4"/>
    <w:rsid w:val="009534B4"/>
    <w:rsid w:val="00954F44"/>
    <w:rsid w:val="00997B22"/>
    <w:rsid w:val="009B04A0"/>
    <w:rsid w:val="009E1993"/>
    <w:rsid w:val="009E3485"/>
    <w:rsid w:val="009E5ECC"/>
    <w:rsid w:val="00A07F00"/>
    <w:rsid w:val="00A10FD8"/>
    <w:rsid w:val="00A178BE"/>
    <w:rsid w:val="00A2370B"/>
    <w:rsid w:val="00A431DA"/>
    <w:rsid w:val="00A4484E"/>
    <w:rsid w:val="00A643BF"/>
    <w:rsid w:val="00A66ACC"/>
    <w:rsid w:val="00A82D57"/>
    <w:rsid w:val="00A9544B"/>
    <w:rsid w:val="00AA4E7D"/>
    <w:rsid w:val="00AA519D"/>
    <w:rsid w:val="00AC1A60"/>
    <w:rsid w:val="00AC3826"/>
    <w:rsid w:val="00AD5C28"/>
    <w:rsid w:val="00AE03B8"/>
    <w:rsid w:val="00AF46B6"/>
    <w:rsid w:val="00B03C2E"/>
    <w:rsid w:val="00B17465"/>
    <w:rsid w:val="00B6204D"/>
    <w:rsid w:val="00B85416"/>
    <w:rsid w:val="00B91FFE"/>
    <w:rsid w:val="00B92BD6"/>
    <w:rsid w:val="00B95CDB"/>
    <w:rsid w:val="00B96C2C"/>
    <w:rsid w:val="00BA0C7F"/>
    <w:rsid w:val="00BC4D2A"/>
    <w:rsid w:val="00BD6CB1"/>
    <w:rsid w:val="00C02D50"/>
    <w:rsid w:val="00CB2F14"/>
    <w:rsid w:val="00CF37B9"/>
    <w:rsid w:val="00D10833"/>
    <w:rsid w:val="00D11712"/>
    <w:rsid w:val="00D13BB2"/>
    <w:rsid w:val="00D37D97"/>
    <w:rsid w:val="00D56224"/>
    <w:rsid w:val="00D66876"/>
    <w:rsid w:val="00DA3F78"/>
    <w:rsid w:val="00E317BE"/>
    <w:rsid w:val="00E72242"/>
    <w:rsid w:val="00EA5425"/>
    <w:rsid w:val="00EC5CB7"/>
    <w:rsid w:val="00ED6A82"/>
    <w:rsid w:val="00ED6E04"/>
    <w:rsid w:val="00EE17EF"/>
    <w:rsid w:val="00EE4ADB"/>
    <w:rsid w:val="00F56A78"/>
    <w:rsid w:val="00F64155"/>
    <w:rsid w:val="00F833E8"/>
    <w:rsid w:val="00FB1D04"/>
    <w:rsid w:val="00FB4BA5"/>
    <w:rsid w:val="00FB4F91"/>
    <w:rsid w:val="00FC45DD"/>
    <w:rsid w:val="00FD57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EA1FE"/>
  <w15:chartTrackingRefBased/>
  <w15:docId w15:val="{05060BB8-0510-4141-BB89-06A542BD7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F1A9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B61D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B61DC"/>
  </w:style>
  <w:style w:type="paragraph" w:styleId="Fuzeile">
    <w:name w:val="footer"/>
    <w:basedOn w:val="Standard"/>
    <w:link w:val="FuzeileZchn"/>
    <w:uiPriority w:val="99"/>
    <w:unhideWhenUsed/>
    <w:rsid w:val="006B61D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B61DC"/>
  </w:style>
  <w:style w:type="table" w:styleId="Tabellenraster">
    <w:name w:val="Table Grid"/>
    <w:basedOn w:val="NormaleTabelle"/>
    <w:uiPriority w:val="39"/>
    <w:rsid w:val="00B92B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6F7206"/>
    <w:pPr>
      <w:ind w:left="720"/>
      <w:contextualSpacing/>
    </w:pPr>
  </w:style>
  <w:style w:type="character" w:customStyle="1" w:styleId="berschrift1Zchn">
    <w:name w:val="Überschrift 1 Zchn"/>
    <w:basedOn w:val="Absatz-Standardschriftart"/>
    <w:link w:val="berschrift1"/>
    <w:uiPriority w:val="9"/>
    <w:rsid w:val="007F1A9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649902">
      <w:bodyDiv w:val="1"/>
      <w:marLeft w:val="0"/>
      <w:marRight w:val="0"/>
      <w:marTop w:val="0"/>
      <w:marBottom w:val="0"/>
      <w:divBdr>
        <w:top w:val="none" w:sz="0" w:space="0" w:color="auto"/>
        <w:left w:val="none" w:sz="0" w:space="0" w:color="auto"/>
        <w:bottom w:val="none" w:sz="0" w:space="0" w:color="auto"/>
        <w:right w:val="none" w:sz="0" w:space="0" w:color="auto"/>
      </w:divBdr>
      <w:divsChild>
        <w:div w:id="1632513958">
          <w:marLeft w:val="-2400"/>
          <w:marRight w:val="-480"/>
          <w:marTop w:val="0"/>
          <w:marBottom w:val="0"/>
          <w:divBdr>
            <w:top w:val="none" w:sz="0" w:space="0" w:color="auto"/>
            <w:left w:val="none" w:sz="0" w:space="0" w:color="auto"/>
            <w:bottom w:val="none" w:sz="0" w:space="0" w:color="auto"/>
            <w:right w:val="none" w:sz="0" w:space="0" w:color="auto"/>
          </w:divBdr>
        </w:div>
        <w:div w:id="340619849">
          <w:marLeft w:val="-2400"/>
          <w:marRight w:val="-480"/>
          <w:marTop w:val="0"/>
          <w:marBottom w:val="0"/>
          <w:divBdr>
            <w:top w:val="none" w:sz="0" w:space="0" w:color="auto"/>
            <w:left w:val="none" w:sz="0" w:space="0" w:color="auto"/>
            <w:bottom w:val="none" w:sz="0" w:space="0" w:color="auto"/>
            <w:right w:val="none" w:sz="0" w:space="0" w:color="auto"/>
          </w:divBdr>
        </w:div>
        <w:div w:id="2121294701">
          <w:marLeft w:val="-2400"/>
          <w:marRight w:val="-480"/>
          <w:marTop w:val="0"/>
          <w:marBottom w:val="0"/>
          <w:divBdr>
            <w:top w:val="none" w:sz="0" w:space="0" w:color="auto"/>
            <w:left w:val="none" w:sz="0" w:space="0" w:color="auto"/>
            <w:bottom w:val="none" w:sz="0" w:space="0" w:color="auto"/>
            <w:right w:val="none" w:sz="0" w:space="0" w:color="auto"/>
          </w:divBdr>
        </w:div>
        <w:div w:id="79520727">
          <w:marLeft w:val="-2400"/>
          <w:marRight w:val="-480"/>
          <w:marTop w:val="0"/>
          <w:marBottom w:val="0"/>
          <w:divBdr>
            <w:top w:val="none" w:sz="0" w:space="0" w:color="auto"/>
            <w:left w:val="none" w:sz="0" w:space="0" w:color="auto"/>
            <w:bottom w:val="none" w:sz="0" w:space="0" w:color="auto"/>
            <w:right w:val="none" w:sz="0" w:space="0" w:color="auto"/>
          </w:divBdr>
        </w:div>
        <w:div w:id="1746025209">
          <w:marLeft w:val="-2400"/>
          <w:marRight w:val="-480"/>
          <w:marTop w:val="0"/>
          <w:marBottom w:val="0"/>
          <w:divBdr>
            <w:top w:val="none" w:sz="0" w:space="0" w:color="auto"/>
            <w:left w:val="none" w:sz="0" w:space="0" w:color="auto"/>
            <w:bottom w:val="none" w:sz="0" w:space="0" w:color="auto"/>
            <w:right w:val="none" w:sz="0" w:space="0" w:color="auto"/>
          </w:divBdr>
        </w:div>
        <w:div w:id="1950429583">
          <w:marLeft w:val="-2400"/>
          <w:marRight w:val="-480"/>
          <w:marTop w:val="0"/>
          <w:marBottom w:val="0"/>
          <w:divBdr>
            <w:top w:val="none" w:sz="0" w:space="0" w:color="auto"/>
            <w:left w:val="none" w:sz="0" w:space="0" w:color="auto"/>
            <w:bottom w:val="none" w:sz="0" w:space="0" w:color="auto"/>
            <w:right w:val="none" w:sz="0" w:space="0" w:color="auto"/>
          </w:divBdr>
        </w:div>
        <w:div w:id="1678341268">
          <w:marLeft w:val="-2400"/>
          <w:marRight w:val="-480"/>
          <w:marTop w:val="0"/>
          <w:marBottom w:val="0"/>
          <w:divBdr>
            <w:top w:val="none" w:sz="0" w:space="0" w:color="auto"/>
            <w:left w:val="none" w:sz="0" w:space="0" w:color="auto"/>
            <w:bottom w:val="none" w:sz="0" w:space="0" w:color="auto"/>
            <w:right w:val="none" w:sz="0" w:space="0" w:color="auto"/>
          </w:divBdr>
        </w:div>
        <w:div w:id="1903100937">
          <w:marLeft w:val="-2400"/>
          <w:marRight w:val="-480"/>
          <w:marTop w:val="0"/>
          <w:marBottom w:val="0"/>
          <w:divBdr>
            <w:top w:val="none" w:sz="0" w:space="0" w:color="auto"/>
            <w:left w:val="none" w:sz="0" w:space="0" w:color="auto"/>
            <w:bottom w:val="none" w:sz="0" w:space="0" w:color="auto"/>
            <w:right w:val="none" w:sz="0" w:space="0" w:color="auto"/>
          </w:divBdr>
        </w:div>
        <w:div w:id="1520119846">
          <w:marLeft w:val="-2400"/>
          <w:marRight w:val="-480"/>
          <w:marTop w:val="0"/>
          <w:marBottom w:val="0"/>
          <w:divBdr>
            <w:top w:val="none" w:sz="0" w:space="0" w:color="auto"/>
            <w:left w:val="none" w:sz="0" w:space="0" w:color="auto"/>
            <w:bottom w:val="none" w:sz="0" w:space="0" w:color="auto"/>
            <w:right w:val="none" w:sz="0" w:space="0" w:color="auto"/>
          </w:divBdr>
        </w:div>
        <w:div w:id="697436141">
          <w:marLeft w:val="-2400"/>
          <w:marRight w:val="-480"/>
          <w:marTop w:val="0"/>
          <w:marBottom w:val="0"/>
          <w:divBdr>
            <w:top w:val="none" w:sz="0" w:space="0" w:color="auto"/>
            <w:left w:val="none" w:sz="0" w:space="0" w:color="auto"/>
            <w:bottom w:val="none" w:sz="0" w:space="0" w:color="auto"/>
            <w:right w:val="none" w:sz="0" w:space="0" w:color="auto"/>
          </w:divBdr>
        </w:div>
        <w:div w:id="452598254">
          <w:marLeft w:val="-2400"/>
          <w:marRight w:val="-480"/>
          <w:marTop w:val="0"/>
          <w:marBottom w:val="0"/>
          <w:divBdr>
            <w:top w:val="none" w:sz="0" w:space="0" w:color="auto"/>
            <w:left w:val="none" w:sz="0" w:space="0" w:color="auto"/>
            <w:bottom w:val="none" w:sz="0" w:space="0" w:color="auto"/>
            <w:right w:val="none" w:sz="0" w:space="0" w:color="auto"/>
          </w:divBdr>
        </w:div>
        <w:div w:id="1284388125">
          <w:marLeft w:val="-2400"/>
          <w:marRight w:val="-480"/>
          <w:marTop w:val="0"/>
          <w:marBottom w:val="0"/>
          <w:divBdr>
            <w:top w:val="none" w:sz="0" w:space="0" w:color="auto"/>
            <w:left w:val="none" w:sz="0" w:space="0" w:color="auto"/>
            <w:bottom w:val="none" w:sz="0" w:space="0" w:color="auto"/>
            <w:right w:val="none" w:sz="0" w:space="0" w:color="auto"/>
          </w:divBdr>
        </w:div>
        <w:div w:id="974337611">
          <w:marLeft w:val="-2400"/>
          <w:marRight w:val="-480"/>
          <w:marTop w:val="0"/>
          <w:marBottom w:val="0"/>
          <w:divBdr>
            <w:top w:val="none" w:sz="0" w:space="0" w:color="auto"/>
            <w:left w:val="none" w:sz="0" w:space="0" w:color="auto"/>
            <w:bottom w:val="none" w:sz="0" w:space="0" w:color="auto"/>
            <w:right w:val="none" w:sz="0" w:space="0" w:color="auto"/>
          </w:divBdr>
        </w:div>
        <w:div w:id="2090539867">
          <w:marLeft w:val="-2400"/>
          <w:marRight w:val="-480"/>
          <w:marTop w:val="0"/>
          <w:marBottom w:val="0"/>
          <w:divBdr>
            <w:top w:val="none" w:sz="0" w:space="0" w:color="auto"/>
            <w:left w:val="none" w:sz="0" w:space="0" w:color="auto"/>
            <w:bottom w:val="none" w:sz="0" w:space="0" w:color="auto"/>
            <w:right w:val="none" w:sz="0" w:space="0" w:color="auto"/>
          </w:divBdr>
        </w:div>
        <w:div w:id="233516035">
          <w:marLeft w:val="-2400"/>
          <w:marRight w:val="-480"/>
          <w:marTop w:val="0"/>
          <w:marBottom w:val="0"/>
          <w:divBdr>
            <w:top w:val="none" w:sz="0" w:space="0" w:color="auto"/>
            <w:left w:val="none" w:sz="0" w:space="0" w:color="auto"/>
            <w:bottom w:val="none" w:sz="0" w:space="0" w:color="auto"/>
            <w:right w:val="none" w:sz="0" w:space="0" w:color="auto"/>
          </w:divBdr>
        </w:div>
      </w:divsChild>
    </w:div>
    <w:div w:id="177550422">
      <w:bodyDiv w:val="1"/>
      <w:marLeft w:val="0"/>
      <w:marRight w:val="0"/>
      <w:marTop w:val="0"/>
      <w:marBottom w:val="0"/>
      <w:divBdr>
        <w:top w:val="none" w:sz="0" w:space="0" w:color="auto"/>
        <w:left w:val="none" w:sz="0" w:space="0" w:color="auto"/>
        <w:bottom w:val="none" w:sz="0" w:space="0" w:color="auto"/>
        <w:right w:val="none" w:sz="0" w:space="0" w:color="auto"/>
      </w:divBdr>
    </w:div>
    <w:div w:id="712654828">
      <w:bodyDiv w:val="1"/>
      <w:marLeft w:val="0"/>
      <w:marRight w:val="0"/>
      <w:marTop w:val="0"/>
      <w:marBottom w:val="0"/>
      <w:divBdr>
        <w:top w:val="none" w:sz="0" w:space="0" w:color="auto"/>
        <w:left w:val="none" w:sz="0" w:space="0" w:color="auto"/>
        <w:bottom w:val="none" w:sz="0" w:space="0" w:color="auto"/>
        <w:right w:val="none" w:sz="0" w:space="0" w:color="auto"/>
      </w:divBdr>
    </w:div>
    <w:div w:id="1226914436">
      <w:bodyDiv w:val="1"/>
      <w:marLeft w:val="0"/>
      <w:marRight w:val="0"/>
      <w:marTop w:val="0"/>
      <w:marBottom w:val="0"/>
      <w:divBdr>
        <w:top w:val="none" w:sz="0" w:space="0" w:color="auto"/>
        <w:left w:val="none" w:sz="0" w:space="0" w:color="auto"/>
        <w:bottom w:val="none" w:sz="0" w:space="0" w:color="auto"/>
        <w:right w:val="none" w:sz="0" w:space="0" w:color="auto"/>
      </w:divBdr>
      <w:divsChild>
        <w:div w:id="6373436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1219</Words>
  <Characters>7682</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Heiko Werle</dc:creator>
  <cp:keywords/>
  <dc:description/>
  <cp:lastModifiedBy>Else Hammes</cp:lastModifiedBy>
  <cp:revision>2</cp:revision>
  <cp:lastPrinted>2021-11-01T12:05:00Z</cp:lastPrinted>
  <dcterms:created xsi:type="dcterms:W3CDTF">2024-12-04T11:33:00Z</dcterms:created>
  <dcterms:modified xsi:type="dcterms:W3CDTF">2024-12-04T11:33:00Z</dcterms:modified>
</cp:coreProperties>
</file>