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26563" w14:textId="787D94B4" w:rsidR="00A56058" w:rsidRPr="003B3E23" w:rsidRDefault="003B3E23" w:rsidP="00B02CB2">
      <w:pPr>
        <w:pStyle w:val="Textkrper"/>
        <w:spacing w:line="264" w:lineRule="auto"/>
        <w:jc w:val="both"/>
        <w:rPr>
          <w:b/>
          <w:bCs/>
          <w:sz w:val="28"/>
          <w:u w:val="single"/>
        </w:rPr>
      </w:pPr>
      <w:r w:rsidRPr="003B3E23">
        <w:rPr>
          <w:b/>
        </w:rPr>
        <w:t xml:space="preserve">Aus der </w:t>
      </w:r>
      <w:r w:rsidR="00183FA8" w:rsidRPr="003B3E23">
        <w:rPr>
          <w:b/>
        </w:rPr>
        <w:t xml:space="preserve">Sitzung des Haupt- und </w:t>
      </w:r>
      <w:r w:rsidR="00D6484B" w:rsidRPr="003B3E23">
        <w:rPr>
          <w:b/>
        </w:rPr>
        <w:t>Finanz</w:t>
      </w:r>
      <w:r w:rsidR="00183FA8" w:rsidRPr="003B3E23">
        <w:rPr>
          <w:b/>
        </w:rPr>
        <w:t xml:space="preserve">ausschusses </w:t>
      </w:r>
      <w:r w:rsidRPr="003B3E23">
        <w:rPr>
          <w:b/>
        </w:rPr>
        <w:t xml:space="preserve">vom </w:t>
      </w:r>
      <w:r w:rsidR="00756346" w:rsidRPr="003B3E23">
        <w:rPr>
          <w:b/>
        </w:rPr>
        <w:t>28</w:t>
      </w:r>
      <w:r w:rsidR="004F3245" w:rsidRPr="003B3E23">
        <w:rPr>
          <w:b/>
        </w:rPr>
        <w:t>.</w:t>
      </w:r>
      <w:r w:rsidRPr="003B3E23">
        <w:rPr>
          <w:b/>
        </w:rPr>
        <w:t>02.</w:t>
      </w:r>
      <w:r w:rsidR="004F3245" w:rsidRPr="003B3E23">
        <w:rPr>
          <w:b/>
        </w:rPr>
        <w:t>20</w:t>
      </w:r>
      <w:r w:rsidR="00667370" w:rsidRPr="003B3E23">
        <w:rPr>
          <w:b/>
        </w:rPr>
        <w:t>2</w:t>
      </w:r>
      <w:r w:rsidR="00756346" w:rsidRPr="003B3E23">
        <w:rPr>
          <w:b/>
        </w:rPr>
        <w:t>3</w:t>
      </w:r>
      <w:r w:rsidR="00784C44" w:rsidRPr="003B3E23">
        <w:rPr>
          <w:b/>
        </w:rPr>
        <w:t xml:space="preserve"> </w:t>
      </w:r>
    </w:p>
    <w:p w14:paraId="73F85CAE" w14:textId="77777777" w:rsidR="00A56058" w:rsidRPr="00062679" w:rsidRDefault="00A56058" w:rsidP="00B02CB2">
      <w:pPr>
        <w:spacing w:line="264" w:lineRule="auto"/>
        <w:ind w:left="426" w:hanging="426"/>
        <w:jc w:val="both"/>
        <w:rPr>
          <w:rFonts w:ascii="Arial" w:hAnsi="Arial" w:cs="Arial"/>
          <w:bCs/>
          <w:sz w:val="24"/>
          <w:szCs w:val="24"/>
        </w:rPr>
      </w:pPr>
    </w:p>
    <w:p w14:paraId="1A0877A0" w14:textId="558DB2EB" w:rsidR="001B16C7" w:rsidRPr="00062679" w:rsidRDefault="00756346" w:rsidP="00B02CB2">
      <w:pPr>
        <w:spacing w:line="264" w:lineRule="auto"/>
        <w:contextualSpacing/>
        <w:jc w:val="both"/>
        <w:rPr>
          <w:rFonts w:ascii="Arial" w:hAnsi="Arial" w:cs="Arial"/>
          <w:b/>
          <w:sz w:val="24"/>
          <w:szCs w:val="24"/>
        </w:rPr>
      </w:pPr>
      <w:r w:rsidRPr="00062679">
        <w:rPr>
          <w:rFonts w:ascii="Arial" w:hAnsi="Arial" w:cs="Arial"/>
          <w:b/>
          <w:sz w:val="24"/>
          <w:szCs w:val="24"/>
        </w:rPr>
        <w:t>Informationen und Status über den aktuellen Haushalt 2022 (Abgleich Plan/Ist aktuell)</w:t>
      </w:r>
      <w:bookmarkStart w:id="0" w:name="_GoBack"/>
      <w:bookmarkEnd w:id="0"/>
    </w:p>
    <w:p w14:paraId="2A00EADD" w14:textId="469467AE" w:rsidR="009F3993" w:rsidRPr="00062679" w:rsidRDefault="009F3993" w:rsidP="00B02CB2">
      <w:pPr>
        <w:spacing w:line="264" w:lineRule="auto"/>
        <w:jc w:val="both"/>
        <w:rPr>
          <w:rFonts w:ascii="Arial" w:hAnsi="Arial" w:cs="Arial"/>
          <w:kern w:val="20"/>
          <w:sz w:val="24"/>
          <w:szCs w:val="24"/>
        </w:rPr>
      </w:pPr>
      <w:r w:rsidRPr="00062679">
        <w:rPr>
          <w:rFonts w:ascii="Arial" w:hAnsi="Arial" w:cs="Arial"/>
          <w:kern w:val="20"/>
          <w:sz w:val="24"/>
          <w:szCs w:val="24"/>
        </w:rPr>
        <w:t xml:space="preserve">Der Vorsitzende erläuterte die umgesetzten Projekte aus 2022 gemäß dem Planansatz 2022. </w:t>
      </w:r>
    </w:p>
    <w:p w14:paraId="620FB457" w14:textId="77777777" w:rsidR="00756346" w:rsidRPr="00062679" w:rsidRDefault="00756346" w:rsidP="00B02CB2">
      <w:pPr>
        <w:spacing w:line="264" w:lineRule="auto"/>
        <w:jc w:val="both"/>
        <w:rPr>
          <w:rFonts w:ascii="Arial" w:hAnsi="Arial" w:cs="Arial"/>
          <w:kern w:val="20"/>
          <w:sz w:val="24"/>
          <w:szCs w:val="24"/>
        </w:rPr>
      </w:pPr>
    </w:p>
    <w:p w14:paraId="558F4AAB" w14:textId="6C43CC7F" w:rsidR="009F3993" w:rsidRPr="00062679" w:rsidRDefault="009F3993" w:rsidP="00B02CB2">
      <w:pPr>
        <w:pStyle w:val="Listenabsatz"/>
        <w:numPr>
          <w:ilvl w:val="0"/>
          <w:numId w:val="7"/>
        </w:numPr>
        <w:spacing w:line="264" w:lineRule="auto"/>
        <w:jc w:val="both"/>
        <w:rPr>
          <w:rFonts w:ascii="Arial" w:hAnsi="Arial" w:cs="Arial"/>
          <w:kern w:val="20"/>
          <w:sz w:val="24"/>
          <w:szCs w:val="24"/>
        </w:rPr>
      </w:pPr>
      <w:r w:rsidRPr="00062679">
        <w:rPr>
          <w:rFonts w:ascii="Arial" w:hAnsi="Arial" w:cs="Arial"/>
          <w:kern w:val="20"/>
          <w:sz w:val="24"/>
          <w:szCs w:val="24"/>
        </w:rPr>
        <w:t xml:space="preserve">Anbau KITA Trockenraum; </w:t>
      </w:r>
      <w:r w:rsidR="00246F09">
        <w:rPr>
          <w:rFonts w:ascii="Arial" w:hAnsi="Arial" w:cs="Arial"/>
          <w:kern w:val="20"/>
          <w:sz w:val="24"/>
          <w:szCs w:val="24"/>
        </w:rPr>
        <w:t>in</w:t>
      </w:r>
      <w:r w:rsidRPr="00062679">
        <w:rPr>
          <w:rFonts w:ascii="Arial" w:hAnsi="Arial" w:cs="Arial"/>
          <w:kern w:val="20"/>
          <w:sz w:val="24"/>
          <w:szCs w:val="24"/>
        </w:rPr>
        <w:t xml:space="preserve"> 2022 komplett umgesetzt</w:t>
      </w:r>
    </w:p>
    <w:p w14:paraId="08AABF93" w14:textId="73154DA6" w:rsidR="009F3993" w:rsidRPr="00062679" w:rsidRDefault="009F3993" w:rsidP="00B02CB2">
      <w:pPr>
        <w:pStyle w:val="Listenabsatz"/>
        <w:numPr>
          <w:ilvl w:val="0"/>
          <w:numId w:val="7"/>
        </w:numPr>
        <w:spacing w:line="264" w:lineRule="auto"/>
        <w:jc w:val="both"/>
        <w:rPr>
          <w:rFonts w:ascii="Arial" w:hAnsi="Arial" w:cs="Arial"/>
          <w:kern w:val="20"/>
          <w:sz w:val="24"/>
          <w:szCs w:val="24"/>
        </w:rPr>
      </w:pPr>
      <w:r w:rsidRPr="009F3993">
        <w:rPr>
          <w:rFonts w:ascii="Arial" w:hAnsi="Arial" w:cs="Arial"/>
          <w:kern w:val="20"/>
          <w:sz w:val="24"/>
          <w:szCs w:val="24"/>
        </w:rPr>
        <w:t>Ausbau Bahnhofstraße</w:t>
      </w:r>
      <w:r w:rsidRPr="00062679">
        <w:rPr>
          <w:rFonts w:ascii="Arial" w:hAnsi="Arial" w:cs="Arial"/>
          <w:kern w:val="20"/>
          <w:sz w:val="24"/>
          <w:szCs w:val="24"/>
        </w:rPr>
        <w:t>; in 2022 komplett umgesetzt und abgeschlossen</w:t>
      </w:r>
      <w:r w:rsidR="00246F09">
        <w:rPr>
          <w:rFonts w:ascii="Arial" w:hAnsi="Arial" w:cs="Arial"/>
          <w:kern w:val="20"/>
          <w:sz w:val="24"/>
          <w:szCs w:val="24"/>
        </w:rPr>
        <w:t xml:space="preserve"> </w:t>
      </w:r>
      <w:r w:rsidRPr="00062679">
        <w:rPr>
          <w:rFonts w:ascii="Arial" w:hAnsi="Arial" w:cs="Arial"/>
          <w:kern w:val="20"/>
          <w:sz w:val="24"/>
          <w:szCs w:val="24"/>
        </w:rPr>
        <w:t>(LBM und Gemeinde)</w:t>
      </w:r>
    </w:p>
    <w:p w14:paraId="199F8E4A" w14:textId="0D548D08" w:rsidR="009F3993" w:rsidRPr="00062679" w:rsidRDefault="009F3993" w:rsidP="00B02CB2">
      <w:pPr>
        <w:pStyle w:val="Listenabsatz"/>
        <w:numPr>
          <w:ilvl w:val="0"/>
          <w:numId w:val="7"/>
        </w:numPr>
        <w:spacing w:line="264" w:lineRule="auto"/>
        <w:jc w:val="both"/>
        <w:rPr>
          <w:rFonts w:ascii="Arial" w:hAnsi="Arial" w:cs="Arial"/>
          <w:kern w:val="20"/>
          <w:sz w:val="24"/>
          <w:szCs w:val="24"/>
        </w:rPr>
      </w:pPr>
      <w:r w:rsidRPr="009F3993">
        <w:rPr>
          <w:rFonts w:ascii="Arial" w:hAnsi="Arial" w:cs="Arial"/>
          <w:kern w:val="20"/>
          <w:sz w:val="24"/>
          <w:szCs w:val="24"/>
        </w:rPr>
        <w:t xml:space="preserve">Kosten Bürgerhaus Maring  / 60% Förderung 2022/2023 Start im März, keine wesentliche Kostensteigerung zu erwarten, Ausnahme Heizungsanlage -&gt; geringere Instandhaltung und Unterhalt  </w:t>
      </w:r>
    </w:p>
    <w:p w14:paraId="13E4DA01" w14:textId="3F8BDC7B" w:rsidR="009F3993" w:rsidRPr="009F3993" w:rsidRDefault="009F3993" w:rsidP="00B02CB2">
      <w:pPr>
        <w:pStyle w:val="Listenabsatz"/>
        <w:numPr>
          <w:ilvl w:val="0"/>
          <w:numId w:val="7"/>
        </w:numPr>
        <w:spacing w:line="264" w:lineRule="auto"/>
        <w:jc w:val="both"/>
        <w:rPr>
          <w:rFonts w:ascii="Arial" w:hAnsi="Arial" w:cs="Arial"/>
          <w:kern w:val="20"/>
          <w:sz w:val="24"/>
          <w:szCs w:val="24"/>
        </w:rPr>
      </w:pPr>
      <w:r>
        <w:rPr>
          <w:rFonts w:ascii="Arial" w:hAnsi="Arial" w:cs="Arial"/>
          <w:kern w:val="20"/>
          <w:sz w:val="24"/>
          <w:szCs w:val="24"/>
        </w:rPr>
        <w:t xml:space="preserve">Umsetzung neuer Fahrbahnbelag der </w:t>
      </w:r>
      <w:r w:rsidRPr="009F3993">
        <w:rPr>
          <w:rFonts w:ascii="Arial" w:hAnsi="Arial" w:cs="Arial"/>
          <w:kern w:val="20"/>
          <w:sz w:val="24"/>
          <w:szCs w:val="24"/>
        </w:rPr>
        <w:t xml:space="preserve">K55 Brunnenstraße </w:t>
      </w:r>
      <w:r>
        <w:rPr>
          <w:rFonts w:ascii="Arial" w:hAnsi="Arial" w:cs="Arial"/>
          <w:kern w:val="20"/>
          <w:sz w:val="24"/>
          <w:szCs w:val="24"/>
        </w:rPr>
        <w:t xml:space="preserve">und Erneuerung Belag der K86 von Tankstelle inkl. </w:t>
      </w:r>
      <w:proofErr w:type="spellStart"/>
      <w:r>
        <w:rPr>
          <w:rFonts w:ascii="Arial" w:hAnsi="Arial" w:cs="Arial"/>
          <w:kern w:val="20"/>
          <w:sz w:val="24"/>
          <w:szCs w:val="24"/>
        </w:rPr>
        <w:t>Lieserbrücke</w:t>
      </w:r>
      <w:proofErr w:type="spellEnd"/>
      <w:r>
        <w:rPr>
          <w:rFonts w:ascii="Arial" w:hAnsi="Arial" w:cs="Arial"/>
          <w:kern w:val="20"/>
          <w:sz w:val="24"/>
          <w:szCs w:val="24"/>
        </w:rPr>
        <w:t xml:space="preserve"> in </w:t>
      </w:r>
      <w:proofErr w:type="spellStart"/>
      <w:r>
        <w:rPr>
          <w:rFonts w:ascii="Arial" w:hAnsi="Arial" w:cs="Arial"/>
          <w:kern w:val="20"/>
          <w:sz w:val="24"/>
          <w:szCs w:val="24"/>
        </w:rPr>
        <w:t>Maring</w:t>
      </w:r>
      <w:proofErr w:type="spellEnd"/>
      <w:r>
        <w:rPr>
          <w:rFonts w:ascii="Arial" w:hAnsi="Arial" w:cs="Arial"/>
          <w:kern w:val="20"/>
          <w:sz w:val="24"/>
          <w:szCs w:val="24"/>
        </w:rPr>
        <w:t xml:space="preserve"> (LBM und Gemeinde) </w:t>
      </w:r>
    </w:p>
    <w:p w14:paraId="1922709F" w14:textId="642E09A2" w:rsidR="009F3993" w:rsidRPr="009F3993" w:rsidRDefault="009F3993" w:rsidP="00B02CB2">
      <w:pPr>
        <w:pStyle w:val="Listenabsatz"/>
        <w:numPr>
          <w:ilvl w:val="0"/>
          <w:numId w:val="7"/>
        </w:numPr>
        <w:spacing w:line="264" w:lineRule="auto"/>
        <w:jc w:val="both"/>
        <w:rPr>
          <w:rFonts w:ascii="Arial" w:hAnsi="Arial" w:cs="Arial"/>
          <w:kern w:val="20"/>
          <w:sz w:val="24"/>
          <w:szCs w:val="24"/>
        </w:rPr>
      </w:pPr>
      <w:r w:rsidRPr="009F3993">
        <w:rPr>
          <w:rFonts w:ascii="Arial" w:hAnsi="Arial" w:cs="Arial"/>
          <w:kern w:val="20"/>
          <w:sz w:val="24"/>
          <w:szCs w:val="24"/>
        </w:rPr>
        <w:t xml:space="preserve">Einnahmen: Verkauf von Grundstücken An der Römerkelter  35 TEUR </w:t>
      </w:r>
      <w:r>
        <w:rPr>
          <w:rFonts w:ascii="Arial" w:hAnsi="Arial" w:cs="Arial"/>
          <w:kern w:val="20"/>
          <w:sz w:val="24"/>
          <w:szCs w:val="24"/>
        </w:rPr>
        <w:t xml:space="preserve">nicht in 2022 erfolgt dafür in 2023 geplant und </w:t>
      </w:r>
      <w:r w:rsidR="00246F09">
        <w:rPr>
          <w:rFonts w:ascii="Arial" w:hAnsi="Arial" w:cs="Arial"/>
          <w:kern w:val="20"/>
          <w:sz w:val="24"/>
          <w:szCs w:val="24"/>
        </w:rPr>
        <w:t>a</w:t>
      </w:r>
      <w:r>
        <w:rPr>
          <w:rFonts w:ascii="Arial" w:hAnsi="Arial" w:cs="Arial"/>
          <w:kern w:val="20"/>
          <w:sz w:val="24"/>
          <w:szCs w:val="24"/>
        </w:rPr>
        <w:t>uch realisierbar</w:t>
      </w:r>
    </w:p>
    <w:p w14:paraId="1037CC71" w14:textId="6159EF3E" w:rsidR="00756346" w:rsidRDefault="00756346" w:rsidP="00B02CB2">
      <w:pPr>
        <w:spacing w:line="264" w:lineRule="auto"/>
        <w:jc w:val="both"/>
        <w:rPr>
          <w:rFonts w:ascii="Arial" w:hAnsi="Arial" w:cs="Arial"/>
          <w:kern w:val="20"/>
          <w:sz w:val="24"/>
          <w:szCs w:val="24"/>
        </w:rPr>
      </w:pPr>
    </w:p>
    <w:p w14:paraId="523C0AD8" w14:textId="6F2374D0" w:rsidR="009F3993" w:rsidRDefault="009F3993" w:rsidP="00B02CB2">
      <w:pPr>
        <w:spacing w:line="264" w:lineRule="auto"/>
        <w:jc w:val="both"/>
        <w:rPr>
          <w:rFonts w:ascii="Arial" w:hAnsi="Arial" w:cs="Arial"/>
          <w:kern w:val="20"/>
          <w:sz w:val="24"/>
          <w:szCs w:val="24"/>
        </w:rPr>
      </w:pPr>
      <w:r>
        <w:rPr>
          <w:rFonts w:ascii="Arial" w:hAnsi="Arial" w:cs="Arial"/>
          <w:kern w:val="20"/>
          <w:sz w:val="24"/>
          <w:szCs w:val="24"/>
        </w:rPr>
        <w:t xml:space="preserve">Nach den vorl. Daten für den Haushalt 2022 hat sich der Ergebnishaushalt von geplanten +5.200,- auf ca. + 64 TEUR verbessert. Die </w:t>
      </w:r>
      <w:r w:rsidR="00246F09">
        <w:rPr>
          <w:rFonts w:ascii="Arial" w:hAnsi="Arial" w:cs="Arial"/>
          <w:kern w:val="20"/>
          <w:sz w:val="24"/>
          <w:szCs w:val="24"/>
        </w:rPr>
        <w:t>l</w:t>
      </w:r>
      <w:r>
        <w:rPr>
          <w:rFonts w:ascii="Arial" w:hAnsi="Arial" w:cs="Arial"/>
          <w:kern w:val="20"/>
          <w:sz w:val="24"/>
          <w:szCs w:val="24"/>
        </w:rPr>
        <w:t xml:space="preserve">iquiden Mittel haben sich weiter von +350 TEUR 1.1.2022 auf +509 TEUR zum 31.12.2022 erhöht. Dies hat in erster Linie mit den Einnahmen aus dem Verkauf weiterer Grundstücke an der Römerkelter zu tun. Dazu kommen auch weiterhin stabile Gewerbesteuern und Einkommenssteuereinnahmen in 2022 gemäß dem HH Plan 2022. Aufgrund der </w:t>
      </w:r>
      <w:r w:rsidR="00DC36D3">
        <w:rPr>
          <w:rFonts w:ascii="Arial" w:hAnsi="Arial" w:cs="Arial"/>
          <w:kern w:val="20"/>
          <w:sz w:val="24"/>
          <w:szCs w:val="24"/>
        </w:rPr>
        <w:t xml:space="preserve">abgestimmten </w:t>
      </w:r>
      <w:r>
        <w:rPr>
          <w:rFonts w:ascii="Arial" w:hAnsi="Arial" w:cs="Arial"/>
          <w:kern w:val="20"/>
          <w:sz w:val="24"/>
          <w:szCs w:val="24"/>
        </w:rPr>
        <w:t xml:space="preserve">Verzögerungen beim Start der Renovierung des Bürgerhauses Maring auf Woche 15 im April 2023 </w:t>
      </w:r>
      <w:r w:rsidR="00DC36D3">
        <w:rPr>
          <w:rFonts w:ascii="Arial" w:hAnsi="Arial" w:cs="Arial"/>
          <w:kern w:val="20"/>
          <w:sz w:val="24"/>
          <w:szCs w:val="24"/>
        </w:rPr>
        <w:t>wurden die dafür geplanten Mittel noch nicht abgerufen.</w:t>
      </w:r>
    </w:p>
    <w:p w14:paraId="0010A80B" w14:textId="1E276E98" w:rsidR="00756346" w:rsidRDefault="00DC36D3" w:rsidP="00B02CB2">
      <w:pPr>
        <w:spacing w:line="264" w:lineRule="auto"/>
        <w:jc w:val="both"/>
        <w:rPr>
          <w:rFonts w:ascii="Arial" w:hAnsi="Arial" w:cs="Arial"/>
          <w:kern w:val="20"/>
          <w:sz w:val="24"/>
          <w:szCs w:val="24"/>
        </w:rPr>
      </w:pPr>
      <w:r>
        <w:rPr>
          <w:rFonts w:ascii="Arial" w:hAnsi="Arial" w:cs="Arial"/>
          <w:kern w:val="20"/>
          <w:sz w:val="24"/>
          <w:szCs w:val="24"/>
        </w:rPr>
        <w:t>Auch der Saldo bei Ein und Auszahlungen hat sich von 128 TEUR im Plan auf +159 TEUR bei dem vorl. Ergebnis 22 verbessert.</w:t>
      </w:r>
    </w:p>
    <w:p w14:paraId="1A0B4FCB" w14:textId="77777777" w:rsidR="00756346" w:rsidRDefault="00756346" w:rsidP="00B02CB2">
      <w:pPr>
        <w:spacing w:line="264" w:lineRule="auto"/>
        <w:jc w:val="both"/>
        <w:rPr>
          <w:rFonts w:ascii="Arial" w:hAnsi="Arial" w:cs="Arial"/>
          <w:kern w:val="20"/>
          <w:sz w:val="24"/>
          <w:szCs w:val="24"/>
        </w:rPr>
      </w:pPr>
    </w:p>
    <w:p w14:paraId="3F00CF27" w14:textId="77777777" w:rsidR="009E4D15" w:rsidRDefault="009E4D15" w:rsidP="00B02CB2">
      <w:pPr>
        <w:spacing w:line="264" w:lineRule="auto"/>
        <w:jc w:val="both"/>
        <w:rPr>
          <w:rFonts w:ascii="Arial" w:hAnsi="Arial" w:cs="Arial"/>
          <w:kern w:val="20"/>
          <w:sz w:val="12"/>
          <w:szCs w:val="12"/>
        </w:rPr>
      </w:pPr>
    </w:p>
    <w:p w14:paraId="1D17D957" w14:textId="77777777" w:rsidR="009E4D15" w:rsidRPr="00E13C74" w:rsidRDefault="009E4D15" w:rsidP="00B02CB2">
      <w:pPr>
        <w:spacing w:line="264" w:lineRule="auto"/>
        <w:jc w:val="both"/>
        <w:rPr>
          <w:rFonts w:ascii="Arial" w:hAnsi="Arial" w:cs="Arial"/>
          <w:kern w:val="20"/>
          <w:sz w:val="12"/>
          <w:szCs w:val="12"/>
        </w:rPr>
      </w:pPr>
    </w:p>
    <w:p w14:paraId="20D03102" w14:textId="4E50986F" w:rsidR="00F267E5" w:rsidRDefault="00756346" w:rsidP="00246F09">
      <w:pPr>
        <w:spacing w:line="264" w:lineRule="auto"/>
        <w:contextualSpacing/>
        <w:jc w:val="both"/>
        <w:rPr>
          <w:rFonts w:ascii="Arial" w:hAnsi="Arial"/>
          <w:sz w:val="24"/>
        </w:rPr>
      </w:pPr>
      <w:r>
        <w:rPr>
          <w:rFonts w:ascii="Arial" w:hAnsi="Arial" w:cs="Arial"/>
          <w:b/>
          <w:sz w:val="24"/>
          <w:szCs w:val="24"/>
        </w:rPr>
        <w:t xml:space="preserve">Beratung und Erstellung der Haushaltsansätze </w:t>
      </w:r>
      <w:r w:rsidR="00516251">
        <w:rPr>
          <w:rFonts w:ascii="Arial" w:hAnsi="Arial" w:cs="Arial"/>
          <w:b/>
          <w:sz w:val="24"/>
          <w:szCs w:val="24"/>
        </w:rPr>
        <w:t>bzgl. Investitionen und Instandhaltungen in 2023</w:t>
      </w:r>
    </w:p>
    <w:p w14:paraId="660BF78F" w14:textId="1434D53A" w:rsidR="00F267E5" w:rsidRDefault="00DC36D3" w:rsidP="00B02CB2">
      <w:pPr>
        <w:spacing w:line="264" w:lineRule="auto"/>
        <w:jc w:val="both"/>
        <w:rPr>
          <w:rFonts w:ascii="Arial" w:hAnsi="Arial"/>
          <w:sz w:val="24"/>
        </w:rPr>
      </w:pPr>
      <w:r>
        <w:rPr>
          <w:rFonts w:ascii="Arial" w:hAnsi="Arial"/>
          <w:sz w:val="24"/>
        </w:rPr>
        <w:t xml:space="preserve">Der Vorsitzende erläuterte den ersten Planentwurf für 2023 </w:t>
      </w:r>
      <w:r w:rsidR="00062679">
        <w:rPr>
          <w:rFonts w:ascii="Arial" w:hAnsi="Arial"/>
          <w:sz w:val="24"/>
        </w:rPr>
        <w:t>mit allen erforderlichen Details.</w:t>
      </w:r>
      <w:r>
        <w:rPr>
          <w:rFonts w:ascii="Arial" w:hAnsi="Arial"/>
          <w:sz w:val="24"/>
        </w:rPr>
        <w:t xml:space="preserve"> Dabei wurden </w:t>
      </w:r>
      <w:r w:rsidR="00062679">
        <w:rPr>
          <w:rFonts w:ascii="Arial" w:hAnsi="Arial"/>
          <w:sz w:val="24"/>
        </w:rPr>
        <w:t xml:space="preserve">gemeinsam </w:t>
      </w:r>
      <w:r>
        <w:rPr>
          <w:rFonts w:ascii="Arial" w:hAnsi="Arial"/>
          <w:sz w:val="24"/>
        </w:rPr>
        <w:t xml:space="preserve">einige kleinere Anpassungen vom Ausschuss </w:t>
      </w:r>
      <w:r w:rsidR="00062679">
        <w:rPr>
          <w:rFonts w:ascii="Arial" w:hAnsi="Arial"/>
          <w:sz w:val="24"/>
        </w:rPr>
        <w:t>in den vorläufigen Haushaltsplan eingearbeitet.</w:t>
      </w:r>
    </w:p>
    <w:p w14:paraId="0139CEDB" w14:textId="67A85415" w:rsidR="00DC36D3" w:rsidRDefault="00DC36D3" w:rsidP="00B02CB2">
      <w:pPr>
        <w:spacing w:line="264" w:lineRule="auto"/>
        <w:jc w:val="both"/>
        <w:rPr>
          <w:rFonts w:ascii="Arial" w:hAnsi="Arial"/>
          <w:sz w:val="24"/>
        </w:rPr>
      </w:pPr>
    </w:p>
    <w:p w14:paraId="7425057C" w14:textId="00B4E557" w:rsidR="00516251" w:rsidRDefault="00DC36D3" w:rsidP="00B02CB2">
      <w:pPr>
        <w:spacing w:line="264" w:lineRule="auto"/>
        <w:jc w:val="both"/>
        <w:rPr>
          <w:rFonts w:ascii="Arial" w:hAnsi="Arial"/>
          <w:sz w:val="24"/>
        </w:rPr>
      </w:pPr>
      <w:r w:rsidRPr="00DC36D3">
        <w:rPr>
          <w:noProof/>
        </w:rPr>
        <w:lastRenderedPageBreak/>
        <w:drawing>
          <wp:inline distT="0" distB="0" distL="0" distR="0" wp14:anchorId="3B523397" wp14:editId="601D0206">
            <wp:extent cx="5759450" cy="6941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6941820"/>
                    </a:xfrm>
                    <a:prstGeom prst="rect">
                      <a:avLst/>
                    </a:prstGeom>
                    <a:noFill/>
                    <a:ln>
                      <a:noFill/>
                    </a:ln>
                  </pic:spPr>
                </pic:pic>
              </a:graphicData>
            </a:graphic>
          </wp:inline>
        </w:drawing>
      </w:r>
    </w:p>
    <w:p w14:paraId="4B504C66" w14:textId="77777777" w:rsidR="00516251" w:rsidRDefault="00516251" w:rsidP="00B02CB2">
      <w:pPr>
        <w:spacing w:line="264" w:lineRule="auto"/>
        <w:jc w:val="both"/>
        <w:rPr>
          <w:rFonts w:ascii="Arial" w:hAnsi="Arial"/>
          <w:sz w:val="24"/>
        </w:rPr>
      </w:pPr>
    </w:p>
    <w:p w14:paraId="5D255170" w14:textId="33399613" w:rsidR="00DC36D3" w:rsidRDefault="00DC36D3" w:rsidP="00B02CB2">
      <w:pPr>
        <w:spacing w:line="264" w:lineRule="auto"/>
        <w:jc w:val="both"/>
        <w:rPr>
          <w:rFonts w:ascii="Arial" w:hAnsi="Arial"/>
          <w:sz w:val="24"/>
        </w:rPr>
      </w:pPr>
      <w:r>
        <w:rPr>
          <w:rFonts w:ascii="Arial" w:hAnsi="Arial"/>
          <w:sz w:val="24"/>
        </w:rPr>
        <w:t>Der Vorsitzende schlug nun vor die o. g. Positionen zeitnah mit dem Kämmerer der VG</w:t>
      </w:r>
      <w:r w:rsidR="00062679">
        <w:rPr>
          <w:rFonts w:ascii="Arial" w:hAnsi="Arial"/>
          <w:sz w:val="24"/>
        </w:rPr>
        <w:t xml:space="preserve">, Rainer Schmidt, </w:t>
      </w:r>
      <w:r>
        <w:rPr>
          <w:rFonts w:ascii="Arial" w:hAnsi="Arial"/>
          <w:sz w:val="24"/>
        </w:rPr>
        <w:t>zu besprechen und in den Haushaltsplan 2023 einzufügen. Dieser Haushaltsplan wird bis zur nächsten Sitzung am 20.03.2023 den Ausschussmitgliedern wie üblich mit allen Unterlagen zur Verfügung gestellt. Ziel wird es sein wieder einen ausgeglichenen Ergebnishaushalt zu erstellen.</w:t>
      </w:r>
    </w:p>
    <w:p w14:paraId="277378E5" w14:textId="77777777" w:rsidR="003C791F" w:rsidRDefault="003C791F">
      <w:pPr>
        <w:spacing w:line="264" w:lineRule="auto"/>
        <w:jc w:val="both"/>
        <w:rPr>
          <w:rFonts w:ascii="Arial" w:hAnsi="Arial"/>
          <w:sz w:val="24"/>
        </w:rPr>
      </w:pPr>
    </w:p>
    <w:sectPr w:rsidR="003C791F">
      <w:headerReference w:type="default" r:id="rId10"/>
      <w:headerReference w:type="first" r:id="rId11"/>
      <w:pgSz w:w="11906" w:h="16838"/>
      <w:pgMar w:top="851" w:right="1418"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1EFF" w14:textId="77777777" w:rsidR="001A4DC9" w:rsidRDefault="001A4DC9">
      <w:r>
        <w:separator/>
      </w:r>
    </w:p>
  </w:endnote>
  <w:endnote w:type="continuationSeparator" w:id="0">
    <w:p w14:paraId="45E14D59" w14:textId="77777777" w:rsidR="001A4DC9" w:rsidRDefault="001A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BD989" w14:textId="77777777" w:rsidR="001A4DC9" w:rsidRDefault="001A4DC9">
      <w:r>
        <w:separator/>
      </w:r>
    </w:p>
  </w:footnote>
  <w:footnote w:type="continuationSeparator" w:id="0">
    <w:p w14:paraId="02DEF1A0" w14:textId="77777777" w:rsidR="001A4DC9" w:rsidRDefault="001A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DEB54" w14:textId="77777777" w:rsidR="00DF1F70" w:rsidRDefault="00DF1F70">
    <w:pPr>
      <w:pStyle w:val="Kopfzeile"/>
      <w:jc w:val="center"/>
      <w:rPr>
        <w:rFonts w:ascii="Arial" w:hAnsi="Arial" w:cs="Arial"/>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72008" w14:textId="77777777" w:rsidR="00DF1F70" w:rsidRDefault="00DF1F70">
    <w:pPr>
      <w:pStyle w:val="Kopfzeile"/>
    </w:pPr>
  </w:p>
  <w:p w14:paraId="577486C1" w14:textId="77777777" w:rsidR="00DF1F70" w:rsidRDefault="00DF1F7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F9C"/>
    <w:multiLevelType w:val="hybridMultilevel"/>
    <w:tmpl w:val="50E4ADA2"/>
    <w:lvl w:ilvl="0" w:tplc="0407000B">
      <w:start w:val="1"/>
      <w:numFmt w:val="bullet"/>
      <w:lvlText w:val=""/>
      <w:lvlJc w:val="left"/>
      <w:pPr>
        <w:ind w:left="780" w:hanging="360"/>
      </w:pPr>
      <w:rPr>
        <w:rFonts w:ascii="Wingdings" w:hAnsi="Wingding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nsid w:val="1C615A8E"/>
    <w:multiLevelType w:val="hybridMultilevel"/>
    <w:tmpl w:val="E5047DAE"/>
    <w:lvl w:ilvl="0" w:tplc="8EC6C526">
      <w:start w:val="1"/>
      <w:numFmt w:val="lowerLetter"/>
      <w:lvlText w:val="%1)"/>
      <w:lvlJc w:val="left"/>
      <w:pPr>
        <w:ind w:left="2149" w:hanging="360"/>
      </w:pPr>
      <w:rPr>
        <w:rFonts w:hint="default"/>
      </w:rPr>
    </w:lvl>
    <w:lvl w:ilvl="1" w:tplc="04070019" w:tentative="1">
      <w:start w:val="1"/>
      <w:numFmt w:val="lowerLetter"/>
      <w:lvlText w:val="%2."/>
      <w:lvlJc w:val="left"/>
      <w:pPr>
        <w:ind w:left="2869" w:hanging="360"/>
      </w:pPr>
    </w:lvl>
    <w:lvl w:ilvl="2" w:tplc="0407001B" w:tentative="1">
      <w:start w:val="1"/>
      <w:numFmt w:val="lowerRoman"/>
      <w:lvlText w:val="%3."/>
      <w:lvlJc w:val="right"/>
      <w:pPr>
        <w:ind w:left="3589" w:hanging="180"/>
      </w:pPr>
    </w:lvl>
    <w:lvl w:ilvl="3" w:tplc="0407000F" w:tentative="1">
      <w:start w:val="1"/>
      <w:numFmt w:val="decimal"/>
      <w:lvlText w:val="%4."/>
      <w:lvlJc w:val="left"/>
      <w:pPr>
        <w:ind w:left="4309" w:hanging="360"/>
      </w:pPr>
    </w:lvl>
    <w:lvl w:ilvl="4" w:tplc="04070019" w:tentative="1">
      <w:start w:val="1"/>
      <w:numFmt w:val="lowerLetter"/>
      <w:lvlText w:val="%5."/>
      <w:lvlJc w:val="left"/>
      <w:pPr>
        <w:ind w:left="5029" w:hanging="360"/>
      </w:pPr>
    </w:lvl>
    <w:lvl w:ilvl="5" w:tplc="0407001B" w:tentative="1">
      <w:start w:val="1"/>
      <w:numFmt w:val="lowerRoman"/>
      <w:lvlText w:val="%6."/>
      <w:lvlJc w:val="right"/>
      <w:pPr>
        <w:ind w:left="5749" w:hanging="180"/>
      </w:pPr>
    </w:lvl>
    <w:lvl w:ilvl="6" w:tplc="0407000F" w:tentative="1">
      <w:start w:val="1"/>
      <w:numFmt w:val="decimal"/>
      <w:lvlText w:val="%7."/>
      <w:lvlJc w:val="left"/>
      <w:pPr>
        <w:ind w:left="6469" w:hanging="360"/>
      </w:pPr>
    </w:lvl>
    <w:lvl w:ilvl="7" w:tplc="04070019" w:tentative="1">
      <w:start w:val="1"/>
      <w:numFmt w:val="lowerLetter"/>
      <w:lvlText w:val="%8."/>
      <w:lvlJc w:val="left"/>
      <w:pPr>
        <w:ind w:left="7189" w:hanging="360"/>
      </w:pPr>
    </w:lvl>
    <w:lvl w:ilvl="8" w:tplc="0407001B" w:tentative="1">
      <w:start w:val="1"/>
      <w:numFmt w:val="lowerRoman"/>
      <w:lvlText w:val="%9."/>
      <w:lvlJc w:val="right"/>
      <w:pPr>
        <w:ind w:left="7909" w:hanging="180"/>
      </w:pPr>
    </w:lvl>
  </w:abstractNum>
  <w:abstractNum w:abstractNumId="2">
    <w:nsid w:val="1CE41469"/>
    <w:multiLevelType w:val="hybridMultilevel"/>
    <w:tmpl w:val="07CEBB7C"/>
    <w:lvl w:ilvl="0" w:tplc="541296F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0E156F1"/>
    <w:multiLevelType w:val="hybridMultilevel"/>
    <w:tmpl w:val="D6367A44"/>
    <w:lvl w:ilvl="0" w:tplc="6CDC9EF0">
      <w:start w:val="1"/>
      <w:numFmt w:val="decimal"/>
      <w:lvlText w:val="%1."/>
      <w:lvlJc w:val="left"/>
      <w:pPr>
        <w:ind w:left="1789" w:hanging="360"/>
      </w:pPr>
      <w:rPr>
        <w:rFonts w:hint="default"/>
      </w:r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4">
    <w:nsid w:val="42840D53"/>
    <w:multiLevelType w:val="hybridMultilevel"/>
    <w:tmpl w:val="F272A632"/>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nsid w:val="44EA0D18"/>
    <w:multiLevelType w:val="hybridMultilevel"/>
    <w:tmpl w:val="9CA00F10"/>
    <w:lvl w:ilvl="0" w:tplc="AC42EB9E">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1F03C08"/>
    <w:multiLevelType w:val="hybridMultilevel"/>
    <w:tmpl w:val="757A5A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FF"/>
    <w:rsid w:val="000009C7"/>
    <w:rsid w:val="00002158"/>
    <w:rsid w:val="00003137"/>
    <w:rsid w:val="00004A06"/>
    <w:rsid w:val="00012DE7"/>
    <w:rsid w:val="000144E1"/>
    <w:rsid w:val="000152FD"/>
    <w:rsid w:val="0003417E"/>
    <w:rsid w:val="00040610"/>
    <w:rsid w:val="00043181"/>
    <w:rsid w:val="00043D26"/>
    <w:rsid w:val="0005647B"/>
    <w:rsid w:val="00062679"/>
    <w:rsid w:val="000627F1"/>
    <w:rsid w:val="00066836"/>
    <w:rsid w:val="00067E61"/>
    <w:rsid w:val="00070B4A"/>
    <w:rsid w:val="000723D1"/>
    <w:rsid w:val="00072E13"/>
    <w:rsid w:val="00074FE5"/>
    <w:rsid w:val="0007686D"/>
    <w:rsid w:val="00084832"/>
    <w:rsid w:val="0008634A"/>
    <w:rsid w:val="000900D7"/>
    <w:rsid w:val="00090A6D"/>
    <w:rsid w:val="00097785"/>
    <w:rsid w:val="000A509D"/>
    <w:rsid w:val="000A7185"/>
    <w:rsid w:val="000B0F90"/>
    <w:rsid w:val="000B4258"/>
    <w:rsid w:val="000C090A"/>
    <w:rsid w:val="000C3DE7"/>
    <w:rsid w:val="000C6B33"/>
    <w:rsid w:val="000C7234"/>
    <w:rsid w:val="000E3F06"/>
    <w:rsid w:val="000F0950"/>
    <w:rsid w:val="000F5937"/>
    <w:rsid w:val="001174ED"/>
    <w:rsid w:val="001274B5"/>
    <w:rsid w:val="00137371"/>
    <w:rsid w:val="0014155B"/>
    <w:rsid w:val="00145B79"/>
    <w:rsid w:val="001545AB"/>
    <w:rsid w:val="0015732A"/>
    <w:rsid w:val="0016770D"/>
    <w:rsid w:val="001708E0"/>
    <w:rsid w:val="00180A35"/>
    <w:rsid w:val="00183FA8"/>
    <w:rsid w:val="001857BB"/>
    <w:rsid w:val="00190176"/>
    <w:rsid w:val="001925D5"/>
    <w:rsid w:val="001A4DC9"/>
    <w:rsid w:val="001B16C7"/>
    <w:rsid w:val="001B4250"/>
    <w:rsid w:val="001C1201"/>
    <w:rsid w:val="001C2716"/>
    <w:rsid w:val="001C58C1"/>
    <w:rsid w:val="001D04BD"/>
    <w:rsid w:val="001D1E79"/>
    <w:rsid w:val="001D2EBF"/>
    <w:rsid w:val="001D4BB7"/>
    <w:rsid w:val="001E4085"/>
    <w:rsid w:val="001E5BF1"/>
    <w:rsid w:val="00207BA3"/>
    <w:rsid w:val="00211002"/>
    <w:rsid w:val="00222457"/>
    <w:rsid w:val="0022373E"/>
    <w:rsid w:val="002261EA"/>
    <w:rsid w:val="00233517"/>
    <w:rsid w:val="002468BB"/>
    <w:rsid w:val="00246F09"/>
    <w:rsid w:val="002540C0"/>
    <w:rsid w:val="00257F57"/>
    <w:rsid w:val="00263D3D"/>
    <w:rsid w:val="00271809"/>
    <w:rsid w:val="00282AF6"/>
    <w:rsid w:val="002956A2"/>
    <w:rsid w:val="002962CB"/>
    <w:rsid w:val="002A5C58"/>
    <w:rsid w:val="002A742D"/>
    <w:rsid w:val="002B1D16"/>
    <w:rsid w:val="002B23AF"/>
    <w:rsid w:val="002B3C3A"/>
    <w:rsid w:val="002C3F9B"/>
    <w:rsid w:val="002C5B64"/>
    <w:rsid w:val="002D13CF"/>
    <w:rsid w:val="002E045F"/>
    <w:rsid w:val="002E11BA"/>
    <w:rsid w:val="002F1281"/>
    <w:rsid w:val="002F6E5B"/>
    <w:rsid w:val="003020AD"/>
    <w:rsid w:val="003044CF"/>
    <w:rsid w:val="003106F4"/>
    <w:rsid w:val="003115E3"/>
    <w:rsid w:val="00317051"/>
    <w:rsid w:val="00321730"/>
    <w:rsid w:val="00322BC9"/>
    <w:rsid w:val="00324346"/>
    <w:rsid w:val="0032436A"/>
    <w:rsid w:val="00324BF7"/>
    <w:rsid w:val="00327844"/>
    <w:rsid w:val="00336545"/>
    <w:rsid w:val="00344704"/>
    <w:rsid w:val="003560F5"/>
    <w:rsid w:val="003618F4"/>
    <w:rsid w:val="00372C41"/>
    <w:rsid w:val="003803DC"/>
    <w:rsid w:val="00380B81"/>
    <w:rsid w:val="00385DA8"/>
    <w:rsid w:val="003A28B7"/>
    <w:rsid w:val="003B3BE6"/>
    <w:rsid w:val="003B3E23"/>
    <w:rsid w:val="003B4993"/>
    <w:rsid w:val="003C791F"/>
    <w:rsid w:val="003E0B0B"/>
    <w:rsid w:val="003E244F"/>
    <w:rsid w:val="003F0F6C"/>
    <w:rsid w:val="003F27A2"/>
    <w:rsid w:val="003F2937"/>
    <w:rsid w:val="0040798B"/>
    <w:rsid w:val="00407C1F"/>
    <w:rsid w:val="00412958"/>
    <w:rsid w:val="00414C49"/>
    <w:rsid w:val="00427C23"/>
    <w:rsid w:val="00430B2B"/>
    <w:rsid w:val="0043260F"/>
    <w:rsid w:val="004353DC"/>
    <w:rsid w:val="00442576"/>
    <w:rsid w:val="004443A6"/>
    <w:rsid w:val="0044647D"/>
    <w:rsid w:val="00450046"/>
    <w:rsid w:val="00450C5C"/>
    <w:rsid w:val="0045643F"/>
    <w:rsid w:val="00475BE2"/>
    <w:rsid w:val="0049688D"/>
    <w:rsid w:val="004A1B5E"/>
    <w:rsid w:val="004A2B6F"/>
    <w:rsid w:val="004C41AF"/>
    <w:rsid w:val="004D6EFA"/>
    <w:rsid w:val="004E0FC0"/>
    <w:rsid w:val="004F12C4"/>
    <w:rsid w:val="004F23E6"/>
    <w:rsid w:val="004F3245"/>
    <w:rsid w:val="004F59DA"/>
    <w:rsid w:val="00500C5D"/>
    <w:rsid w:val="00500D73"/>
    <w:rsid w:val="00502C6C"/>
    <w:rsid w:val="005112C1"/>
    <w:rsid w:val="00514C18"/>
    <w:rsid w:val="00516251"/>
    <w:rsid w:val="00516CCB"/>
    <w:rsid w:val="00516FB7"/>
    <w:rsid w:val="00520129"/>
    <w:rsid w:val="00524A2E"/>
    <w:rsid w:val="00535052"/>
    <w:rsid w:val="00535D1A"/>
    <w:rsid w:val="00537769"/>
    <w:rsid w:val="00540C16"/>
    <w:rsid w:val="005565D4"/>
    <w:rsid w:val="00560A23"/>
    <w:rsid w:val="00563C6B"/>
    <w:rsid w:val="00592BBF"/>
    <w:rsid w:val="005A178F"/>
    <w:rsid w:val="005A2792"/>
    <w:rsid w:val="005A4067"/>
    <w:rsid w:val="005B0A8F"/>
    <w:rsid w:val="005B13AF"/>
    <w:rsid w:val="005C6495"/>
    <w:rsid w:val="005D3C8D"/>
    <w:rsid w:val="005D4FA1"/>
    <w:rsid w:val="005D6FF6"/>
    <w:rsid w:val="005E728A"/>
    <w:rsid w:val="005F05DB"/>
    <w:rsid w:val="005F0EEE"/>
    <w:rsid w:val="005F295F"/>
    <w:rsid w:val="005F73D2"/>
    <w:rsid w:val="005F770D"/>
    <w:rsid w:val="00603C4B"/>
    <w:rsid w:val="00605358"/>
    <w:rsid w:val="006146A7"/>
    <w:rsid w:val="00623011"/>
    <w:rsid w:val="00650E8C"/>
    <w:rsid w:val="00660062"/>
    <w:rsid w:val="006605B6"/>
    <w:rsid w:val="0066060D"/>
    <w:rsid w:val="00667370"/>
    <w:rsid w:val="00671318"/>
    <w:rsid w:val="00671790"/>
    <w:rsid w:val="00672F2D"/>
    <w:rsid w:val="006749D7"/>
    <w:rsid w:val="00676876"/>
    <w:rsid w:val="0068069C"/>
    <w:rsid w:val="00681ABB"/>
    <w:rsid w:val="00684822"/>
    <w:rsid w:val="006A0D22"/>
    <w:rsid w:val="006B1BE6"/>
    <w:rsid w:val="006B44F1"/>
    <w:rsid w:val="006C3ABF"/>
    <w:rsid w:val="006C3E8E"/>
    <w:rsid w:val="006D1278"/>
    <w:rsid w:val="006D4D7B"/>
    <w:rsid w:val="006D5210"/>
    <w:rsid w:val="006E0E20"/>
    <w:rsid w:val="006E0EEB"/>
    <w:rsid w:val="006E5BAD"/>
    <w:rsid w:val="006F0A7C"/>
    <w:rsid w:val="006F43C5"/>
    <w:rsid w:val="0070181F"/>
    <w:rsid w:val="00702BE1"/>
    <w:rsid w:val="00713230"/>
    <w:rsid w:val="00714CEC"/>
    <w:rsid w:val="00714F84"/>
    <w:rsid w:val="00727537"/>
    <w:rsid w:val="0073341A"/>
    <w:rsid w:val="00734642"/>
    <w:rsid w:val="007350AA"/>
    <w:rsid w:val="00735D7D"/>
    <w:rsid w:val="00735DEA"/>
    <w:rsid w:val="00737FFB"/>
    <w:rsid w:val="0074077D"/>
    <w:rsid w:val="00746420"/>
    <w:rsid w:val="00756346"/>
    <w:rsid w:val="00766912"/>
    <w:rsid w:val="00766AF8"/>
    <w:rsid w:val="007672CE"/>
    <w:rsid w:val="007819C8"/>
    <w:rsid w:val="007830E2"/>
    <w:rsid w:val="00784C44"/>
    <w:rsid w:val="007927A6"/>
    <w:rsid w:val="0079676A"/>
    <w:rsid w:val="007C312A"/>
    <w:rsid w:val="007C3EDB"/>
    <w:rsid w:val="007C4748"/>
    <w:rsid w:val="007D3EF5"/>
    <w:rsid w:val="007D6D61"/>
    <w:rsid w:val="007E3B72"/>
    <w:rsid w:val="007E59F4"/>
    <w:rsid w:val="007E5FAE"/>
    <w:rsid w:val="007E6021"/>
    <w:rsid w:val="007E6A8C"/>
    <w:rsid w:val="007F7BC3"/>
    <w:rsid w:val="00800EB5"/>
    <w:rsid w:val="008035AB"/>
    <w:rsid w:val="00803C57"/>
    <w:rsid w:val="00807770"/>
    <w:rsid w:val="00823DD6"/>
    <w:rsid w:val="008310A3"/>
    <w:rsid w:val="008366FC"/>
    <w:rsid w:val="00840994"/>
    <w:rsid w:val="00841E65"/>
    <w:rsid w:val="008423E6"/>
    <w:rsid w:val="00842FCF"/>
    <w:rsid w:val="00845A2E"/>
    <w:rsid w:val="0084762B"/>
    <w:rsid w:val="00847DBE"/>
    <w:rsid w:val="00854063"/>
    <w:rsid w:val="0085747C"/>
    <w:rsid w:val="00857E9E"/>
    <w:rsid w:val="00860502"/>
    <w:rsid w:val="00860BBB"/>
    <w:rsid w:val="008747EE"/>
    <w:rsid w:val="008754F1"/>
    <w:rsid w:val="00881DC8"/>
    <w:rsid w:val="008845E0"/>
    <w:rsid w:val="00884F01"/>
    <w:rsid w:val="00891BBA"/>
    <w:rsid w:val="00892997"/>
    <w:rsid w:val="008A427E"/>
    <w:rsid w:val="008B3793"/>
    <w:rsid w:val="008B3CEA"/>
    <w:rsid w:val="008C263B"/>
    <w:rsid w:val="008C6CF2"/>
    <w:rsid w:val="008D2836"/>
    <w:rsid w:val="008D63BE"/>
    <w:rsid w:val="008D71F0"/>
    <w:rsid w:val="008E186F"/>
    <w:rsid w:val="008E4E4E"/>
    <w:rsid w:val="009013C8"/>
    <w:rsid w:val="00903303"/>
    <w:rsid w:val="00903DA9"/>
    <w:rsid w:val="009043E1"/>
    <w:rsid w:val="00907059"/>
    <w:rsid w:val="009109DB"/>
    <w:rsid w:val="0091215A"/>
    <w:rsid w:val="0091509B"/>
    <w:rsid w:val="00925F11"/>
    <w:rsid w:val="00933DFB"/>
    <w:rsid w:val="009410C3"/>
    <w:rsid w:val="00943A7D"/>
    <w:rsid w:val="00943E80"/>
    <w:rsid w:val="0094449F"/>
    <w:rsid w:val="009449B2"/>
    <w:rsid w:val="00947596"/>
    <w:rsid w:val="0095140B"/>
    <w:rsid w:val="00953DC4"/>
    <w:rsid w:val="009555E3"/>
    <w:rsid w:val="00957A92"/>
    <w:rsid w:val="00961FA2"/>
    <w:rsid w:val="009674C7"/>
    <w:rsid w:val="00973191"/>
    <w:rsid w:val="009818BF"/>
    <w:rsid w:val="00983DFF"/>
    <w:rsid w:val="00985457"/>
    <w:rsid w:val="00985BAE"/>
    <w:rsid w:val="00993266"/>
    <w:rsid w:val="009A254A"/>
    <w:rsid w:val="009A68F6"/>
    <w:rsid w:val="009A72AE"/>
    <w:rsid w:val="009B3E69"/>
    <w:rsid w:val="009C07B0"/>
    <w:rsid w:val="009C2157"/>
    <w:rsid w:val="009C2803"/>
    <w:rsid w:val="009C7719"/>
    <w:rsid w:val="009E3658"/>
    <w:rsid w:val="009E4D15"/>
    <w:rsid w:val="009F3993"/>
    <w:rsid w:val="009F7DEA"/>
    <w:rsid w:val="00A040FF"/>
    <w:rsid w:val="00A04154"/>
    <w:rsid w:val="00A1077A"/>
    <w:rsid w:val="00A10C6C"/>
    <w:rsid w:val="00A12C3D"/>
    <w:rsid w:val="00A1715A"/>
    <w:rsid w:val="00A20479"/>
    <w:rsid w:val="00A20AE3"/>
    <w:rsid w:val="00A31DE4"/>
    <w:rsid w:val="00A36CE2"/>
    <w:rsid w:val="00A47395"/>
    <w:rsid w:val="00A50989"/>
    <w:rsid w:val="00A52632"/>
    <w:rsid w:val="00A56058"/>
    <w:rsid w:val="00A5782D"/>
    <w:rsid w:val="00A614F7"/>
    <w:rsid w:val="00A63F4A"/>
    <w:rsid w:val="00A65303"/>
    <w:rsid w:val="00A661C1"/>
    <w:rsid w:val="00A71889"/>
    <w:rsid w:val="00A74736"/>
    <w:rsid w:val="00A80CB5"/>
    <w:rsid w:val="00A81E8F"/>
    <w:rsid w:val="00A84110"/>
    <w:rsid w:val="00A84296"/>
    <w:rsid w:val="00A85EA2"/>
    <w:rsid w:val="00A866DE"/>
    <w:rsid w:val="00A902EC"/>
    <w:rsid w:val="00A9098C"/>
    <w:rsid w:val="00A96A64"/>
    <w:rsid w:val="00A97972"/>
    <w:rsid w:val="00AA19A8"/>
    <w:rsid w:val="00AA20A4"/>
    <w:rsid w:val="00AA244B"/>
    <w:rsid w:val="00AA3DA8"/>
    <w:rsid w:val="00AA6A85"/>
    <w:rsid w:val="00AA6AA5"/>
    <w:rsid w:val="00AB402F"/>
    <w:rsid w:val="00AC28D7"/>
    <w:rsid w:val="00AC2A92"/>
    <w:rsid w:val="00AD7106"/>
    <w:rsid w:val="00B01EEB"/>
    <w:rsid w:val="00B02CB2"/>
    <w:rsid w:val="00B04FAC"/>
    <w:rsid w:val="00B05163"/>
    <w:rsid w:val="00B05B41"/>
    <w:rsid w:val="00B05CC9"/>
    <w:rsid w:val="00B07771"/>
    <w:rsid w:val="00B11599"/>
    <w:rsid w:val="00B120BA"/>
    <w:rsid w:val="00B266AE"/>
    <w:rsid w:val="00B31062"/>
    <w:rsid w:val="00B365DE"/>
    <w:rsid w:val="00B3721E"/>
    <w:rsid w:val="00B5256C"/>
    <w:rsid w:val="00B61788"/>
    <w:rsid w:val="00B62811"/>
    <w:rsid w:val="00B66142"/>
    <w:rsid w:val="00B70871"/>
    <w:rsid w:val="00B819EF"/>
    <w:rsid w:val="00B87D50"/>
    <w:rsid w:val="00B909A6"/>
    <w:rsid w:val="00BA1E6F"/>
    <w:rsid w:val="00BA2B70"/>
    <w:rsid w:val="00BA44A9"/>
    <w:rsid w:val="00BA7E54"/>
    <w:rsid w:val="00BB0CD8"/>
    <w:rsid w:val="00BB3120"/>
    <w:rsid w:val="00BB7F68"/>
    <w:rsid w:val="00BD6A3E"/>
    <w:rsid w:val="00BD7B7E"/>
    <w:rsid w:val="00BE7F75"/>
    <w:rsid w:val="00BF3987"/>
    <w:rsid w:val="00C064DA"/>
    <w:rsid w:val="00C11834"/>
    <w:rsid w:val="00C1516D"/>
    <w:rsid w:val="00C279B7"/>
    <w:rsid w:val="00C332AD"/>
    <w:rsid w:val="00C35B03"/>
    <w:rsid w:val="00C37D14"/>
    <w:rsid w:val="00C4016E"/>
    <w:rsid w:val="00C427FA"/>
    <w:rsid w:val="00C47336"/>
    <w:rsid w:val="00C510F9"/>
    <w:rsid w:val="00C7171C"/>
    <w:rsid w:val="00C74789"/>
    <w:rsid w:val="00C81153"/>
    <w:rsid w:val="00C831ED"/>
    <w:rsid w:val="00CB3B9C"/>
    <w:rsid w:val="00CC07C6"/>
    <w:rsid w:val="00CC2CAE"/>
    <w:rsid w:val="00CC46CE"/>
    <w:rsid w:val="00CC5099"/>
    <w:rsid w:val="00CC7217"/>
    <w:rsid w:val="00CD4FD2"/>
    <w:rsid w:val="00CD52F9"/>
    <w:rsid w:val="00CD59E6"/>
    <w:rsid w:val="00CD6DB1"/>
    <w:rsid w:val="00CE2FA1"/>
    <w:rsid w:val="00CE39A3"/>
    <w:rsid w:val="00CF1EA5"/>
    <w:rsid w:val="00CF7929"/>
    <w:rsid w:val="00D04A23"/>
    <w:rsid w:val="00D11F30"/>
    <w:rsid w:val="00D12110"/>
    <w:rsid w:val="00D12FB2"/>
    <w:rsid w:val="00D21BA4"/>
    <w:rsid w:val="00D2200C"/>
    <w:rsid w:val="00D24DCD"/>
    <w:rsid w:val="00D27EEE"/>
    <w:rsid w:val="00D3503E"/>
    <w:rsid w:val="00D357DB"/>
    <w:rsid w:val="00D41910"/>
    <w:rsid w:val="00D42A55"/>
    <w:rsid w:val="00D44289"/>
    <w:rsid w:val="00D527F5"/>
    <w:rsid w:val="00D53478"/>
    <w:rsid w:val="00D6484B"/>
    <w:rsid w:val="00D6778A"/>
    <w:rsid w:val="00D7376B"/>
    <w:rsid w:val="00D822A6"/>
    <w:rsid w:val="00D8474D"/>
    <w:rsid w:val="00D917C5"/>
    <w:rsid w:val="00D93E7E"/>
    <w:rsid w:val="00DA33B6"/>
    <w:rsid w:val="00DA77D2"/>
    <w:rsid w:val="00DB0172"/>
    <w:rsid w:val="00DB0B5C"/>
    <w:rsid w:val="00DB271C"/>
    <w:rsid w:val="00DB2F94"/>
    <w:rsid w:val="00DC29D5"/>
    <w:rsid w:val="00DC36D3"/>
    <w:rsid w:val="00DC758F"/>
    <w:rsid w:val="00DD1098"/>
    <w:rsid w:val="00DD6C57"/>
    <w:rsid w:val="00DD6F5C"/>
    <w:rsid w:val="00DF1F70"/>
    <w:rsid w:val="00DF57B6"/>
    <w:rsid w:val="00DF5F7B"/>
    <w:rsid w:val="00DF707F"/>
    <w:rsid w:val="00E017EC"/>
    <w:rsid w:val="00E06ACC"/>
    <w:rsid w:val="00E12055"/>
    <w:rsid w:val="00E128FD"/>
    <w:rsid w:val="00E130AE"/>
    <w:rsid w:val="00E13C74"/>
    <w:rsid w:val="00E1576B"/>
    <w:rsid w:val="00E22432"/>
    <w:rsid w:val="00E2402A"/>
    <w:rsid w:val="00E257DF"/>
    <w:rsid w:val="00E478D2"/>
    <w:rsid w:val="00E5043F"/>
    <w:rsid w:val="00E510AE"/>
    <w:rsid w:val="00E56E72"/>
    <w:rsid w:val="00E60F29"/>
    <w:rsid w:val="00E62ABC"/>
    <w:rsid w:val="00E65246"/>
    <w:rsid w:val="00E743CB"/>
    <w:rsid w:val="00E75733"/>
    <w:rsid w:val="00E83B64"/>
    <w:rsid w:val="00E866A4"/>
    <w:rsid w:val="00E87C3E"/>
    <w:rsid w:val="00E914A6"/>
    <w:rsid w:val="00E91AB5"/>
    <w:rsid w:val="00E92A67"/>
    <w:rsid w:val="00E941B2"/>
    <w:rsid w:val="00E960F3"/>
    <w:rsid w:val="00EA092F"/>
    <w:rsid w:val="00EA2F97"/>
    <w:rsid w:val="00EA4972"/>
    <w:rsid w:val="00EC0DFF"/>
    <w:rsid w:val="00ED0125"/>
    <w:rsid w:val="00ED0317"/>
    <w:rsid w:val="00ED07F1"/>
    <w:rsid w:val="00ED22CE"/>
    <w:rsid w:val="00ED4A30"/>
    <w:rsid w:val="00ED4F3D"/>
    <w:rsid w:val="00ED56C6"/>
    <w:rsid w:val="00ED58FF"/>
    <w:rsid w:val="00ED5BFF"/>
    <w:rsid w:val="00EE3571"/>
    <w:rsid w:val="00EF1F86"/>
    <w:rsid w:val="00EF4F68"/>
    <w:rsid w:val="00EF664D"/>
    <w:rsid w:val="00EF7AFA"/>
    <w:rsid w:val="00F0154A"/>
    <w:rsid w:val="00F07786"/>
    <w:rsid w:val="00F126F1"/>
    <w:rsid w:val="00F15CD0"/>
    <w:rsid w:val="00F1642A"/>
    <w:rsid w:val="00F267E5"/>
    <w:rsid w:val="00F27D29"/>
    <w:rsid w:val="00F356FD"/>
    <w:rsid w:val="00F3695F"/>
    <w:rsid w:val="00F4055A"/>
    <w:rsid w:val="00F44F76"/>
    <w:rsid w:val="00F62993"/>
    <w:rsid w:val="00F62F2E"/>
    <w:rsid w:val="00F631B7"/>
    <w:rsid w:val="00F671A1"/>
    <w:rsid w:val="00F67837"/>
    <w:rsid w:val="00F70FEB"/>
    <w:rsid w:val="00F74C2A"/>
    <w:rsid w:val="00F82594"/>
    <w:rsid w:val="00F96A74"/>
    <w:rsid w:val="00FA35BB"/>
    <w:rsid w:val="00FA4EBA"/>
    <w:rsid w:val="00FA5693"/>
    <w:rsid w:val="00FA5C38"/>
    <w:rsid w:val="00FA6ED9"/>
    <w:rsid w:val="00FA738E"/>
    <w:rsid w:val="00FB0C8A"/>
    <w:rsid w:val="00FB357D"/>
    <w:rsid w:val="00FC5217"/>
    <w:rsid w:val="00FD4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B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rPr>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ind w:left="567"/>
      <w:outlineLvl w:val="1"/>
    </w:pPr>
    <w:rPr>
      <w:rFonts w:ascii="Arial" w:hAnsi="Arial"/>
      <w:b/>
      <w:sz w:val="24"/>
    </w:rPr>
  </w:style>
  <w:style w:type="paragraph" w:styleId="berschrift3">
    <w:name w:val="heading 3"/>
    <w:basedOn w:val="Standard"/>
    <w:next w:val="Standard"/>
    <w:qFormat/>
    <w:pPr>
      <w:keepNext/>
      <w:outlineLvl w:val="2"/>
    </w:pPr>
    <w:rPr>
      <w:rFonts w:ascii="Arial" w:hAnsi="Arial"/>
      <w:b/>
      <w:sz w:val="24"/>
      <w:u w:val="single"/>
    </w:rPr>
  </w:style>
  <w:style w:type="paragraph" w:styleId="berschrift4">
    <w:name w:val="heading 4"/>
    <w:basedOn w:val="Standard"/>
    <w:next w:val="Standard"/>
    <w:qFormat/>
    <w:pPr>
      <w:keepNext/>
      <w:ind w:right="-639"/>
      <w:outlineLvl w:val="3"/>
    </w:pPr>
    <w:rPr>
      <w:rFonts w:ascii="Arial" w:hAnsi="Arial"/>
      <w:b/>
      <w:sz w:val="24"/>
      <w:u w:val="single"/>
    </w:rPr>
  </w:style>
  <w:style w:type="paragraph" w:styleId="berschrift5">
    <w:name w:val="heading 5"/>
    <w:basedOn w:val="Standard"/>
    <w:next w:val="Standard"/>
    <w:qFormat/>
    <w:pPr>
      <w:keepNext/>
      <w:jc w:val="both"/>
      <w:outlineLvl w:val="4"/>
    </w:pPr>
    <w:rPr>
      <w:rFonts w:ascii="Arial" w:hAnsi="Arial"/>
      <w:b/>
      <w:bCs/>
      <w:sz w:val="24"/>
    </w:rPr>
  </w:style>
  <w:style w:type="paragraph" w:styleId="berschrift6">
    <w:name w:val="heading 6"/>
    <w:basedOn w:val="Standard"/>
    <w:next w:val="Standard"/>
    <w:qFormat/>
    <w:pPr>
      <w:keepNext/>
      <w:outlineLvl w:val="5"/>
    </w:pPr>
    <w:rPr>
      <w:rFonts w:ascii="Arial" w:hAnsi="Arial" w:cs="Arial"/>
      <w:sz w:val="24"/>
      <w:u w:val="single"/>
    </w:rPr>
  </w:style>
  <w:style w:type="paragraph" w:styleId="berschrift7">
    <w:name w:val="heading 7"/>
    <w:basedOn w:val="Standard"/>
    <w:next w:val="Standard"/>
    <w:qFormat/>
    <w:pPr>
      <w:keepNext/>
      <w:ind w:left="1134"/>
      <w:outlineLvl w:val="6"/>
    </w:pPr>
    <w:rPr>
      <w:rFonts w:ascii="Arial" w:hAnsi="Arial"/>
      <w:b/>
      <w:sz w:val="24"/>
    </w:rPr>
  </w:style>
  <w:style w:type="paragraph" w:styleId="berschrift8">
    <w:name w:val="heading 8"/>
    <w:basedOn w:val="Standard"/>
    <w:next w:val="Standard"/>
    <w:qFormat/>
    <w:pPr>
      <w:keepNext/>
      <w:jc w:val="both"/>
      <w:outlineLvl w:val="7"/>
    </w:pPr>
    <w:rPr>
      <w:rFonts w:ascii="Arial" w:hAnsi="Arial"/>
      <w:kern w:val="20"/>
      <w:sz w:val="24"/>
      <w:u w:val="single"/>
    </w:rPr>
  </w:style>
  <w:style w:type="paragraph" w:styleId="berschrift9">
    <w:name w:val="heading 9"/>
    <w:basedOn w:val="Standard"/>
    <w:next w:val="Standard"/>
    <w:qFormat/>
    <w:pPr>
      <w:keepNext/>
      <w:jc w:val="both"/>
      <w:outlineLvl w:val="8"/>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w:hAnsi="Arial"/>
      <w:sz w:val="24"/>
    </w:rPr>
  </w:style>
  <w:style w:type="paragraph" w:styleId="Titel">
    <w:name w:val="Title"/>
    <w:basedOn w:val="Standard"/>
    <w:qFormat/>
    <w:pPr>
      <w:jc w:val="center"/>
    </w:pPr>
    <w:rPr>
      <w:rFonts w:ascii="Arial" w:hAnsi="Arial"/>
      <w:b/>
      <w:sz w:val="4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pPr>
      <w:jc w:val="both"/>
    </w:pPr>
    <w:rPr>
      <w:rFonts w:ascii="Arial" w:hAnsi="Arial"/>
      <w:sz w:val="24"/>
    </w:rPr>
  </w:style>
  <w:style w:type="paragraph" w:styleId="Textkrper3">
    <w:name w:val="Body Text 3"/>
    <w:basedOn w:val="Standard"/>
    <w:semiHidden/>
    <w:pPr>
      <w:pBdr>
        <w:bottom w:val="single" w:sz="4" w:space="1" w:color="auto"/>
      </w:pBdr>
    </w:pPr>
    <w:rPr>
      <w:rFonts w:ascii="Arial" w:hAnsi="Arial"/>
      <w:b/>
      <w:bCs/>
      <w:sz w:val="24"/>
    </w:rPr>
  </w:style>
  <w:style w:type="paragraph" w:styleId="Sprechblasentext">
    <w:name w:val="Balloon Text"/>
    <w:basedOn w:val="Standard"/>
    <w:link w:val="SprechblasentextZchn"/>
    <w:uiPriority w:val="99"/>
    <w:semiHidden/>
    <w:unhideWhenUsed/>
    <w:rsid w:val="00766AF8"/>
    <w:rPr>
      <w:rFonts w:ascii="Tahoma" w:hAnsi="Tahoma" w:cs="Tahoma"/>
      <w:sz w:val="16"/>
      <w:szCs w:val="16"/>
    </w:rPr>
  </w:style>
  <w:style w:type="character" w:customStyle="1" w:styleId="SprechblasentextZchn">
    <w:name w:val="Sprechblasentext Zchn"/>
    <w:link w:val="Sprechblasentext"/>
    <w:uiPriority w:val="99"/>
    <w:semiHidden/>
    <w:rsid w:val="00766AF8"/>
    <w:rPr>
      <w:rFonts w:ascii="Tahoma" w:hAnsi="Tahoma" w:cs="Tahoma"/>
      <w:sz w:val="16"/>
      <w:szCs w:val="16"/>
    </w:rPr>
  </w:style>
  <w:style w:type="paragraph" w:styleId="Textkrper-Zeileneinzug">
    <w:name w:val="Body Text Indent"/>
    <w:basedOn w:val="Standard"/>
    <w:link w:val="Textkrper-ZeileneinzugZchn"/>
    <w:semiHidden/>
    <w:rsid w:val="00222457"/>
    <w:pPr>
      <w:spacing w:after="120"/>
      <w:ind w:left="283"/>
    </w:pPr>
    <w:rPr>
      <w:sz w:val="20"/>
    </w:rPr>
  </w:style>
  <w:style w:type="character" w:customStyle="1" w:styleId="Textkrper-ZeileneinzugZchn">
    <w:name w:val="Textkörper-Zeileneinzug Zchn"/>
    <w:basedOn w:val="Absatz-Standardschriftart"/>
    <w:link w:val="Textkrper-Zeileneinzug"/>
    <w:semiHidden/>
    <w:rsid w:val="00222457"/>
  </w:style>
  <w:style w:type="paragraph" w:styleId="Listenabsatz">
    <w:name w:val="List Paragraph"/>
    <w:basedOn w:val="Standard"/>
    <w:uiPriority w:val="34"/>
    <w:qFormat/>
    <w:rsid w:val="00A36CE2"/>
    <w:pPr>
      <w:ind w:left="708"/>
    </w:pPr>
  </w:style>
  <w:style w:type="paragraph" w:styleId="Funotentext">
    <w:name w:val="footnote text"/>
    <w:basedOn w:val="Standard"/>
    <w:link w:val="FunotentextZchn"/>
    <w:uiPriority w:val="99"/>
    <w:semiHidden/>
    <w:unhideWhenUsed/>
    <w:rsid w:val="00E13C74"/>
    <w:rPr>
      <w:sz w:val="20"/>
    </w:rPr>
  </w:style>
  <w:style w:type="character" w:customStyle="1" w:styleId="FunotentextZchn">
    <w:name w:val="Fußnotentext Zchn"/>
    <w:basedOn w:val="Absatz-Standardschriftart"/>
    <w:link w:val="Funotentext"/>
    <w:uiPriority w:val="99"/>
    <w:semiHidden/>
    <w:rsid w:val="00E13C74"/>
  </w:style>
  <w:style w:type="character" w:styleId="Funotenzeichen">
    <w:name w:val="footnote reference"/>
    <w:uiPriority w:val="99"/>
    <w:semiHidden/>
    <w:unhideWhenUsed/>
    <w:rsid w:val="00E1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rPr>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ind w:left="567"/>
      <w:outlineLvl w:val="1"/>
    </w:pPr>
    <w:rPr>
      <w:rFonts w:ascii="Arial" w:hAnsi="Arial"/>
      <w:b/>
      <w:sz w:val="24"/>
    </w:rPr>
  </w:style>
  <w:style w:type="paragraph" w:styleId="berschrift3">
    <w:name w:val="heading 3"/>
    <w:basedOn w:val="Standard"/>
    <w:next w:val="Standard"/>
    <w:qFormat/>
    <w:pPr>
      <w:keepNext/>
      <w:outlineLvl w:val="2"/>
    </w:pPr>
    <w:rPr>
      <w:rFonts w:ascii="Arial" w:hAnsi="Arial"/>
      <w:b/>
      <w:sz w:val="24"/>
      <w:u w:val="single"/>
    </w:rPr>
  </w:style>
  <w:style w:type="paragraph" w:styleId="berschrift4">
    <w:name w:val="heading 4"/>
    <w:basedOn w:val="Standard"/>
    <w:next w:val="Standard"/>
    <w:qFormat/>
    <w:pPr>
      <w:keepNext/>
      <w:ind w:right="-639"/>
      <w:outlineLvl w:val="3"/>
    </w:pPr>
    <w:rPr>
      <w:rFonts w:ascii="Arial" w:hAnsi="Arial"/>
      <w:b/>
      <w:sz w:val="24"/>
      <w:u w:val="single"/>
    </w:rPr>
  </w:style>
  <w:style w:type="paragraph" w:styleId="berschrift5">
    <w:name w:val="heading 5"/>
    <w:basedOn w:val="Standard"/>
    <w:next w:val="Standard"/>
    <w:qFormat/>
    <w:pPr>
      <w:keepNext/>
      <w:jc w:val="both"/>
      <w:outlineLvl w:val="4"/>
    </w:pPr>
    <w:rPr>
      <w:rFonts w:ascii="Arial" w:hAnsi="Arial"/>
      <w:b/>
      <w:bCs/>
      <w:sz w:val="24"/>
    </w:rPr>
  </w:style>
  <w:style w:type="paragraph" w:styleId="berschrift6">
    <w:name w:val="heading 6"/>
    <w:basedOn w:val="Standard"/>
    <w:next w:val="Standard"/>
    <w:qFormat/>
    <w:pPr>
      <w:keepNext/>
      <w:outlineLvl w:val="5"/>
    </w:pPr>
    <w:rPr>
      <w:rFonts w:ascii="Arial" w:hAnsi="Arial" w:cs="Arial"/>
      <w:sz w:val="24"/>
      <w:u w:val="single"/>
    </w:rPr>
  </w:style>
  <w:style w:type="paragraph" w:styleId="berschrift7">
    <w:name w:val="heading 7"/>
    <w:basedOn w:val="Standard"/>
    <w:next w:val="Standard"/>
    <w:qFormat/>
    <w:pPr>
      <w:keepNext/>
      <w:ind w:left="1134"/>
      <w:outlineLvl w:val="6"/>
    </w:pPr>
    <w:rPr>
      <w:rFonts w:ascii="Arial" w:hAnsi="Arial"/>
      <w:b/>
      <w:sz w:val="24"/>
    </w:rPr>
  </w:style>
  <w:style w:type="paragraph" w:styleId="berschrift8">
    <w:name w:val="heading 8"/>
    <w:basedOn w:val="Standard"/>
    <w:next w:val="Standard"/>
    <w:qFormat/>
    <w:pPr>
      <w:keepNext/>
      <w:jc w:val="both"/>
      <w:outlineLvl w:val="7"/>
    </w:pPr>
    <w:rPr>
      <w:rFonts w:ascii="Arial" w:hAnsi="Arial"/>
      <w:kern w:val="20"/>
      <w:sz w:val="24"/>
      <w:u w:val="single"/>
    </w:rPr>
  </w:style>
  <w:style w:type="paragraph" w:styleId="berschrift9">
    <w:name w:val="heading 9"/>
    <w:basedOn w:val="Standard"/>
    <w:next w:val="Standard"/>
    <w:qFormat/>
    <w:pPr>
      <w:keepNext/>
      <w:jc w:val="both"/>
      <w:outlineLvl w:val="8"/>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w:hAnsi="Arial"/>
      <w:sz w:val="24"/>
    </w:rPr>
  </w:style>
  <w:style w:type="paragraph" w:styleId="Titel">
    <w:name w:val="Title"/>
    <w:basedOn w:val="Standard"/>
    <w:qFormat/>
    <w:pPr>
      <w:jc w:val="center"/>
    </w:pPr>
    <w:rPr>
      <w:rFonts w:ascii="Arial" w:hAnsi="Arial"/>
      <w:b/>
      <w:sz w:val="4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pPr>
      <w:jc w:val="both"/>
    </w:pPr>
    <w:rPr>
      <w:rFonts w:ascii="Arial" w:hAnsi="Arial"/>
      <w:sz w:val="24"/>
    </w:rPr>
  </w:style>
  <w:style w:type="paragraph" w:styleId="Textkrper3">
    <w:name w:val="Body Text 3"/>
    <w:basedOn w:val="Standard"/>
    <w:semiHidden/>
    <w:pPr>
      <w:pBdr>
        <w:bottom w:val="single" w:sz="4" w:space="1" w:color="auto"/>
      </w:pBdr>
    </w:pPr>
    <w:rPr>
      <w:rFonts w:ascii="Arial" w:hAnsi="Arial"/>
      <w:b/>
      <w:bCs/>
      <w:sz w:val="24"/>
    </w:rPr>
  </w:style>
  <w:style w:type="paragraph" w:styleId="Sprechblasentext">
    <w:name w:val="Balloon Text"/>
    <w:basedOn w:val="Standard"/>
    <w:link w:val="SprechblasentextZchn"/>
    <w:uiPriority w:val="99"/>
    <w:semiHidden/>
    <w:unhideWhenUsed/>
    <w:rsid w:val="00766AF8"/>
    <w:rPr>
      <w:rFonts w:ascii="Tahoma" w:hAnsi="Tahoma" w:cs="Tahoma"/>
      <w:sz w:val="16"/>
      <w:szCs w:val="16"/>
    </w:rPr>
  </w:style>
  <w:style w:type="character" w:customStyle="1" w:styleId="SprechblasentextZchn">
    <w:name w:val="Sprechblasentext Zchn"/>
    <w:link w:val="Sprechblasentext"/>
    <w:uiPriority w:val="99"/>
    <w:semiHidden/>
    <w:rsid w:val="00766AF8"/>
    <w:rPr>
      <w:rFonts w:ascii="Tahoma" w:hAnsi="Tahoma" w:cs="Tahoma"/>
      <w:sz w:val="16"/>
      <w:szCs w:val="16"/>
    </w:rPr>
  </w:style>
  <w:style w:type="paragraph" w:styleId="Textkrper-Zeileneinzug">
    <w:name w:val="Body Text Indent"/>
    <w:basedOn w:val="Standard"/>
    <w:link w:val="Textkrper-ZeileneinzugZchn"/>
    <w:semiHidden/>
    <w:rsid w:val="00222457"/>
    <w:pPr>
      <w:spacing w:after="120"/>
      <w:ind w:left="283"/>
    </w:pPr>
    <w:rPr>
      <w:sz w:val="20"/>
    </w:rPr>
  </w:style>
  <w:style w:type="character" w:customStyle="1" w:styleId="Textkrper-ZeileneinzugZchn">
    <w:name w:val="Textkörper-Zeileneinzug Zchn"/>
    <w:basedOn w:val="Absatz-Standardschriftart"/>
    <w:link w:val="Textkrper-Zeileneinzug"/>
    <w:semiHidden/>
    <w:rsid w:val="00222457"/>
  </w:style>
  <w:style w:type="paragraph" w:styleId="Listenabsatz">
    <w:name w:val="List Paragraph"/>
    <w:basedOn w:val="Standard"/>
    <w:uiPriority w:val="34"/>
    <w:qFormat/>
    <w:rsid w:val="00A36CE2"/>
    <w:pPr>
      <w:ind w:left="708"/>
    </w:pPr>
  </w:style>
  <w:style w:type="paragraph" w:styleId="Funotentext">
    <w:name w:val="footnote text"/>
    <w:basedOn w:val="Standard"/>
    <w:link w:val="FunotentextZchn"/>
    <w:uiPriority w:val="99"/>
    <w:semiHidden/>
    <w:unhideWhenUsed/>
    <w:rsid w:val="00E13C74"/>
    <w:rPr>
      <w:sz w:val="20"/>
    </w:rPr>
  </w:style>
  <w:style w:type="character" w:customStyle="1" w:styleId="FunotentextZchn">
    <w:name w:val="Fußnotentext Zchn"/>
    <w:basedOn w:val="Absatz-Standardschriftart"/>
    <w:link w:val="Funotentext"/>
    <w:uiPriority w:val="99"/>
    <w:semiHidden/>
    <w:rsid w:val="00E13C74"/>
  </w:style>
  <w:style w:type="character" w:styleId="Funotenzeichen">
    <w:name w:val="footnote reference"/>
    <w:uiPriority w:val="99"/>
    <w:semiHidden/>
    <w:unhideWhenUsed/>
    <w:rsid w:val="00E1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741">
      <w:bodyDiv w:val="1"/>
      <w:marLeft w:val="0"/>
      <w:marRight w:val="0"/>
      <w:marTop w:val="0"/>
      <w:marBottom w:val="0"/>
      <w:divBdr>
        <w:top w:val="none" w:sz="0" w:space="0" w:color="auto"/>
        <w:left w:val="none" w:sz="0" w:space="0" w:color="auto"/>
        <w:bottom w:val="none" w:sz="0" w:space="0" w:color="auto"/>
        <w:right w:val="none" w:sz="0" w:space="0" w:color="auto"/>
      </w:divBdr>
    </w:div>
    <w:div w:id="15120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328D-3003-4FBA-B0FA-259AC243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 i e d e r s c h r i f t</vt:lpstr>
    </vt:vector>
  </TitlesOfParts>
  <Company>VG Bernkastel-Kues</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i e d e r s c h r i f t</dc:title>
  <dc:creator>Weyland</dc:creator>
  <cp:lastModifiedBy>user</cp:lastModifiedBy>
  <cp:revision>2</cp:revision>
  <cp:lastPrinted>2023-03-12T13:59:00Z</cp:lastPrinted>
  <dcterms:created xsi:type="dcterms:W3CDTF">2023-03-20T09:26:00Z</dcterms:created>
  <dcterms:modified xsi:type="dcterms:W3CDTF">2023-03-20T09:26:00Z</dcterms:modified>
</cp:coreProperties>
</file>